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F7175" w14:textId="7465EFBF" w:rsidR="001A2108" w:rsidRPr="001A2108" w:rsidRDefault="007917A3" w:rsidP="00C075E6">
      <w:pPr>
        <w:jc w:val="center"/>
        <w:rPr>
          <w:sz w:val="21"/>
          <w:szCs w:val="21"/>
          <w:lang w:eastAsia="en-US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69A2C0B3" wp14:editId="16F91660">
            <wp:simplePos x="0" y="0"/>
            <wp:positionH relativeFrom="column">
              <wp:posOffset>-414655</wp:posOffset>
            </wp:positionH>
            <wp:positionV relativeFrom="page">
              <wp:posOffset>6800215</wp:posOffset>
            </wp:positionV>
            <wp:extent cx="1600835" cy="67627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83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61C0BD72" wp14:editId="138FDBEE">
            <wp:simplePos x="0" y="0"/>
            <wp:positionH relativeFrom="column">
              <wp:posOffset>-438150</wp:posOffset>
            </wp:positionH>
            <wp:positionV relativeFrom="page">
              <wp:posOffset>7771765</wp:posOffset>
            </wp:positionV>
            <wp:extent cx="1576070" cy="665480"/>
            <wp:effectExtent l="0" t="0" r="508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070" cy="66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2A30">
        <w:rPr>
          <w:b/>
          <w:noProof/>
          <w:sz w:val="21"/>
          <w:szCs w:val="21"/>
        </w:rPr>
        <w:drawing>
          <wp:anchor distT="0" distB="0" distL="114300" distR="114300" simplePos="0" relativeHeight="251661312" behindDoc="1" locked="0" layoutInCell="1" allowOverlap="1" wp14:anchorId="278A3B39" wp14:editId="0D4BA01D">
            <wp:simplePos x="0" y="0"/>
            <wp:positionH relativeFrom="page">
              <wp:align>center</wp:align>
            </wp:positionH>
            <wp:positionV relativeFrom="page">
              <wp:align>top</wp:align>
            </wp:positionV>
            <wp:extent cx="7819200" cy="10119600"/>
            <wp:effectExtent l="0" t="0" r="4445" b="2540"/>
            <wp:wrapNone/>
            <wp:docPr id="2" name="Picture 2" descr="A picture containing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calendar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9200" cy="1011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48F3">
        <w:rPr>
          <w:b/>
          <w:sz w:val="21"/>
          <w:szCs w:val="21"/>
        </w:rPr>
        <w:br w:type="page"/>
      </w:r>
    </w:p>
    <w:p w14:paraId="4ECCAD0B" w14:textId="77777777" w:rsidR="00C075E6" w:rsidRPr="00C075E6" w:rsidRDefault="00C075E6" w:rsidP="00C075E6">
      <w:pPr>
        <w:spacing w:line="240" w:lineRule="auto"/>
        <w:jc w:val="center"/>
        <w:rPr>
          <w:rFonts w:eastAsia="Times New Roman"/>
          <w:b/>
          <w:sz w:val="21"/>
          <w:szCs w:val="21"/>
          <w:lang w:val="pt-PT" w:eastAsia="en-US"/>
        </w:rPr>
      </w:pPr>
      <w:r w:rsidRPr="00C075E6">
        <w:rPr>
          <w:rFonts w:eastAsia="Times New Roman"/>
          <w:b/>
          <w:sz w:val="21"/>
          <w:szCs w:val="21"/>
          <w:lang w:val="pt-PT" w:eastAsia="en-US"/>
        </w:rPr>
        <w:lastRenderedPageBreak/>
        <w:t>SEMANA AFRICANA DA MÁSCARA</w:t>
      </w:r>
    </w:p>
    <w:p w14:paraId="1D1760DB" w14:textId="77777777" w:rsidR="00C075E6" w:rsidRPr="00C075E6" w:rsidRDefault="00C075E6" w:rsidP="00C075E6">
      <w:pPr>
        <w:spacing w:line="240" w:lineRule="auto"/>
        <w:jc w:val="center"/>
        <w:rPr>
          <w:rFonts w:eastAsia="Times New Roman"/>
          <w:b/>
          <w:sz w:val="21"/>
          <w:szCs w:val="21"/>
          <w:lang w:val="pt-PT" w:eastAsia="en-US"/>
        </w:rPr>
      </w:pPr>
      <w:r w:rsidRPr="00C075E6">
        <w:rPr>
          <w:rFonts w:eastAsia="Times New Roman"/>
          <w:b/>
          <w:sz w:val="21"/>
          <w:szCs w:val="21"/>
          <w:lang w:val="pt-PT" w:eastAsia="en-US"/>
        </w:rPr>
        <w:t>23 a 30 de Novembro</w:t>
      </w:r>
    </w:p>
    <w:p w14:paraId="24EB6D94" w14:textId="77777777" w:rsidR="00C075E6" w:rsidRPr="00C075E6" w:rsidRDefault="00C075E6" w:rsidP="00C075E6">
      <w:pPr>
        <w:spacing w:line="240" w:lineRule="auto"/>
        <w:jc w:val="center"/>
        <w:rPr>
          <w:rFonts w:eastAsia="Times New Roman"/>
          <w:b/>
          <w:sz w:val="21"/>
          <w:szCs w:val="21"/>
          <w:lang w:val="pt-PT" w:eastAsia="en-US"/>
        </w:rPr>
      </w:pPr>
      <w:r w:rsidRPr="00C075E6">
        <w:rPr>
          <w:rFonts w:eastAsia="Times New Roman"/>
          <w:b/>
          <w:sz w:val="21"/>
          <w:szCs w:val="21"/>
          <w:lang w:val="pt-PT" w:eastAsia="en-US"/>
        </w:rPr>
        <w:t>KIT DE FERRAMENTAS PARA PARCEIROS</w:t>
      </w:r>
    </w:p>
    <w:p w14:paraId="76D78D32" w14:textId="77777777" w:rsidR="00C075E6" w:rsidRPr="00C075E6" w:rsidRDefault="00C075E6" w:rsidP="00C075E6">
      <w:pPr>
        <w:spacing w:line="240" w:lineRule="auto"/>
        <w:jc w:val="center"/>
        <w:rPr>
          <w:rFonts w:eastAsia="Times New Roman"/>
          <w:b/>
          <w:sz w:val="21"/>
          <w:szCs w:val="21"/>
          <w:lang w:val="pt-PT" w:eastAsia="en-US"/>
        </w:rPr>
      </w:pPr>
    </w:p>
    <w:p w14:paraId="4650AD7A" w14:textId="77777777" w:rsidR="00C075E6" w:rsidRPr="00C075E6" w:rsidRDefault="00C075E6" w:rsidP="00C075E6">
      <w:pPr>
        <w:spacing w:line="240" w:lineRule="auto"/>
        <w:rPr>
          <w:rFonts w:eastAsia="Times New Roman"/>
          <w:b/>
          <w:sz w:val="21"/>
          <w:szCs w:val="21"/>
          <w:lang w:val="pt-PT" w:eastAsia="en-US"/>
        </w:rPr>
      </w:pPr>
      <w:r w:rsidRPr="00C075E6">
        <w:rPr>
          <w:rFonts w:eastAsia="Times New Roman"/>
          <w:b/>
          <w:sz w:val="21"/>
          <w:szCs w:val="21"/>
          <w:lang w:val="pt-PT" w:eastAsia="en-US"/>
        </w:rPr>
        <w:t>Índice</w:t>
      </w:r>
    </w:p>
    <w:p w14:paraId="201BF3F8" w14:textId="77777777" w:rsidR="00C075E6" w:rsidRPr="00C075E6" w:rsidRDefault="00577597" w:rsidP="00C075E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Times New Roman"/>
          <w:color w:val="000000"/>
          <w:sz w:val="21"/>
          <w:szCs w:val="21"/>
          <w:lang w:val="pt-PT" w:eastAsia="en-US"/>
        </w:rPr>
      </w:pPr>
      <w:hyperlink w:anchor="bookmark=id.30j0zll">
        <w:r w:rsidR="00C075E6" w:rsidRPr="00C075E6">
          <w:rPr>
            <w:rFonts w:eastAsia="Times New Roman"/>
            <w:color w:val="0000FF"/>
            <w:sz w:val="21"/>
            <w:szCs w:val="21"/>
            <w:u w:val="single"/>
            <w:lang w:val="pt-PT" w:eastAsia="en-US"/>
          </w:rPr>
          <w:t>Visão</w:t>
        </w:r>
      </w:hyperlink>
      <w:r w:rsidR="00C075E6" w:rsidRPr="00C075E6">
        <w:rPr>
          <w:rFonts w:eastAsia="Times New Roman"/>
          <w:color w:val="0000FF"/>
          <w:sz w:val="21"/>
          <w:szCs w:val="21"/>
          <w:u w:val="single"/>
          <w:lang w:val="pt-PT" w:eastAsia="en-US"/>
        </w:rPr>
        <w:t xml:space="preserve"> geral</w:t>
      </w:r>
      <w:r w:rsidR="00C075E6" w:rsidRPr="00C075E6">
        <w:rPr>
          <w:rFonts w:eastAsia="Times New Roman"/>
          <w:color w:val="000000"/>
          <w:sz w:val="21"/>
          <w:szCs w:val="21"/>
          <w:lang w:val="pt-PT" w:eastAsia="en-US"/>
        </w:rPr>
        <w:t>…………………………………………………………………………………....…….1</w:t>
      </w:r>
    </w:p>
    <w:p w14:paraId="6B6B31FB" w14:textId="77777777" w:rsidR="00C075E6" w:rsidRPr="00C075E6" w:rsidRDefault="00C075E6" w:rsidP="00C075E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Times New Roman"/>
          <w:color w:val="000000"/>
          <w:sz w:val="21"/>
          <w:szCs w:val="21"/>
          <w:lang w:val="pt-PT" w:eastAsia="en-US"/>
        </w:rPr>
      </w:pPr>
      <w:r w:rsidRPr="00C075E6">
        <w:rPr>
          <w:rFonts w:eastAsia="Times New Roman"/>
          <w:color w:val="0000FF"/>
          <w:sz w:val="21"/>
          <w:szCs w:val="21"/>
          <w:u w:val="single"/>
          <w:lang w:val="pt-PT" w:eastAsia="en-US"/>
        </w:rPr>
        <w:t xml:space="preserve">Objectivo da Semana Africana da Máscara </w:t>
      </w:r>
      <w:r w:rsidRPr="00C075E6">
        <w:rPr>
          <w:rFonts w:eastAsia="Times New Roman"/>
          <w:color w:val="000000"/>
          <w:sz w:val="21"/>
          <w:szCs w:val="21"/>
          <w:lang w:val="pt-PT" w:eastAsia="en-US"/>
        </w:rPr>
        <w:t>……………………</w:t>
      </w:r>
      <w:r w:rsidRPr="00C075E6">
        <w:rPr>
          <w:rFonts w:eastAsia="Times New Roman"/>
          <w:color w:val="0000FF"/>
          <w:sz w:val="21"/>
          <w:szCs w:val="21"/>
          <w:u w:val="single"/>
          <w:lang w:val="pt-PT" w:eastAsia="en-US"/>
        </w:rPr>
        <w:t>…………………..….......…..</w:t>
      </w:r>
      <w:r w:rsidRPr="00C075E6">
        <w:rPr>
          <w:rFonts w:eastAsia="Times New Roman"/>
          <w:color w:val="000000"/>
          <w:sz w:val="21"/>
          <w:szCs w:val="21"/>
          <w:lang w:val="pt-PT" w:eastAsia="en-US"/>
        </w:rPr>
        <w:t>1</w:t>
      </w:r>
    </w:p>
    <w:p w14:paraId="0A694F91" w14:textId="77777777" w:rsidR="00C075E6" w:rsidRPr="00C075E6" w:rsidRDefault="00C075E6" w:rsidP="00C075E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Times New Roman"/>
          <w:color w:val="000000"/>
          <w:sz w:val="21"/>
          <w:szCs w:val="21"/>
          <w:lang w:val="pt-PT" w:eastAsia="en-US"/>
        </w:rPr>
      </w:pPr>
      <w:r w:rsidRPr="00C075E6">
        <w:rPr>
          <w:rFonts w:eastAsia="Times New Roman"/>
          <w:color w:val="0000FF"/>
          <w:sz w:val="21"/>
          <w:szCs w:val="21"/>
          <w:u w:val="single"/>
          <w:lang w:val="pt-PT" w:eastAsia="en-US"/>
        </w:rPr>
        <w:t>Como pode apoiar a Semana Africana da Máscara</w:t>
      </w:r>
      <w:r w:rsidRPr="00C075E6">
        <w:rPr>
          <w:rFonts w:eastAsia="Times New Roman"/>
          <w:color w:val="000000"/>
          <w:sz w:val="21"/>
          <w:szCs w:val="21"/>
          <w:lang w:val="pt-PT" w:eastAsia="en-US"/>
        </w:rPr>
        <w:t xml:space="preserve"> …………………………..…...…….……1</w:t>
      </w:r>
    </w:p>
    <w:p w14:paraId="051E1804" w14:textId="77777777" w:rsidR="00C075E6" w:rsidRPr="00C075E6" w:rsidRDefault="00577597" w:rsidP="00C075E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Times New Roman"/>
          <w:color w:val="000000"/>
          <w:sz w:val="21"/>
          <w:szCs w:val="21"/>
          <w:lang w:val="pt-PT" w:eastAsia="en-US"/>
        </w:rPr>
      </w:pPr>
      <w:hyperlink w:anchor="bookmark=id.2et92p0">
        <w:r w:rsidR="00C075E6" w:rsidRPr="00C075E6">
          <w:rPr>
            <w:rFonts w:eastAsia="Times New Roman"/>
            <w:color w:val="0000FF"/>
            <w:sz w:val="21"/>
            <w:szCs w:val="21"/>
            <w:u w:val="single"/>
            <w:lang w:val="pt-PT" w:eastAsia="en-US"/>
          </w:rPr>
          <w:t>Recursos visuais</w:t>
        </w:r>
      </w:hyperlink>
      <w:r w:rsidR="00C075E6" w:rsidRPr="00C075E6">
        <w:rPr>
          <w:rFonts w:eastAsia="Times New Roman"/>
          <w:color w:val="000000"/>
          <w:sz w:val="21"/>
          <w:szCs w:val="21"/>
          <w:lang w:val="pt-PT" w:eastAsia="en-US"/>
        </w:rPr>
        <w:t>……………………………………………………………………………….…..2</w:t>
      </w:r>
    </w:p>
    <w:p w14:paraId="6E8BF69D" w14:textId="77777777" w:rsidR="00C075E6" w:rsidRPr="00C075E6" w:rsidRDefault="00C075E6" w:rsidP="00C075E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Times New Roman"/>
          <w:color w:val="000000"/>
          <w:sz w:val="21"/>
          <w:szCs w:val="21"/>
          <w:lang w:val="pt-PT" w:eastAsia="en-US"/>
        </w:rPr>
      </w:pPr>
      <w:r w:rsidRPr="00C075E6">
        <w:rPr>
          <w:rFonts w:eastAsia="Times New Roman"/>
          <w:color w:val="0000FF"/>
          <w:sz w:val="21"/>
          <w:szCs w:val="21"/>
          <w:u w:val="single"/>
          <w:lang w:val="pt-PT" w:eastAsia="en-US"/>
        </w:rPr>
        <w:t xml:space="preserve">Exemplos de textos para redes sociais </w:t>
      </w:r>
      <w:r w:rsidRPr="00C075E6">
        <w:rPr>
          <w:rFonts w:eastAsia="Times New Roman"/>
          <w:color w:val="000000"/>
          <w:sz w:val="21"/>
          <w:szCs w:val="21"/>
          <w:lang w:val="pt-PT" w:eastAsia="en-US"/>
        </w:rPr>
        <w:t xml:space="preserve">………………………………………..………….…....2 </w:t>
      </w:r>
    </w:p>
    <w:p w14:paraId="0A80E8D6" w14:textId="77777777" w:rsidR="00C075E6" w:rsidRPr="00C075E6" w:rsidRDefault="00C075E6" w:rsidP="00C075E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Times New Roman"/>
          <w:color w:val="000000"/>
          <w:sz w:val="21"/>
          <w:szCs w:val="21"/>
          <w:lang w:val="pt-PT" w:eastAsia="en-US"/>
        </w:rPr>
      </w:pPr>
      <w:r w:rsidRPr="00C075E6">
        <w:rPr>
          <w:rFonts w:eastAsia="Times New Roman"/>
          <w:color w:val="0000FF"/>
          <w:sz w:val="21"/>
          <w:szCs w:val="21"/>
          <w:u w:val="single"/>
          <w:lang w:val="pt-PT" w:eastAsia="en-US"/>
        </w:rPr>
        <w:t>Exemplo de texto para boletins informativos</w:t>
      </w:r>
      <w:r w:rsidRPr="00C075E6">
        <w:rPr>
          <w:rFonts w:eastAsia="Times New Roman"/>
          <w:color w:val="000000"/>
          <w:sz w:val="21"/>
          <w:szCs w:val="21"/>
          <w:lang w:val="pt-PT" w:eastAsia="en-US"/>
        </w:rPr>
        <w:t>…………………….………..…………………....4</w:t>
      </w:r>
    </w:p>
    <w:p w14:paraId="0E7120B4" w14:textId="77777777" w:rsidR="00C075E6" w:rsidRPr="00C075E6" w:rsidRDefault="00577597" w:rsidP="00C075E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Times New Roman"/>
          <w:color w:val="000000"/>
          <w:sz w:val="21"/>
          <w:szCs w:val="21"/>
          <w:lang w:val="pt-PT" w:eastAsia="en-US"/>
        </w:rPr>
      </w:pPr>
      <w:hyperlink w:anchor="bookmark=id.4d34og8">
        <w:r w:rsidR="00C075E6" w:rsidRPr="00C075E6">
          <w:rPr>
            <w:rFonts w:eastAsia="Times New Roman"/>
            <w:color w:val="0000FF"/>
            <w:sz w:val="21"/>
            <w:szCs w:val="21"/>
            <w:u w:val="single"/>
            <w:lang w:val="pt-PT" w:eastAsia="en-US"/>
          </w:rPr>
          <w:t>Modelo de comunicado à imprensa</w:t>
        </w:r>
      </w:hyperlink>
      <w:r w:rsidR="00C075E6" w:rsidRPr="00C075E6">
        <w:rPr>
          <w:rFonts w:eastAsia="Times New Roman"/>
          <w:color w:val="000000"/>
          <w:sz w:val="21"/>
          <w:szCs w:val="21"/>
          <w:lang w:val="pt-PT" w:eastAsia="en-US"/>
        </w:rPr>
        <w:t>……………………….………………….……………….4-5</w:t>
      </w:r>
    </w:p>
    <w:p w14:paraId="25004D65" w14:textId="77777777" w:rsidR="00C075E6" w:rsidRPr="00C075E6" w:rsidRDefault="00C075E6" w:rsidP="00C075E6">
      <w:pPr>
        <w:spacing w:line="240" w:lineRule="auto"/>
        <w:rPr>
          <w:rFonts w:eastAsia="Times New Roman"/>
          <w:b/>
          <w:sz w:val="21"/>
          <w:szCs w:val="21"/>
          <w:lang w:val="pt-PT" w:eastAsia="en-US"/>
        </w:rPr>
      </w:pPr>
    </w:p>
    <w:p w14:paraId="17A5D16B" w14:textId="77777777" w:rsidR="00C075E6" w:rsidRPr="00C075E6" w:rsidRDefault="00C075E6" w:rsidP="00C075E6">
      <w:pPr>
        <w:spacing w:line="240" w:lineRule="auto"/>
        <w:rPr>
          <w:rFonts w:eastAsia="Times New Roman"/>
          <w:b/>
          <w:sz w:val="21"/>
          <w:szCs w:val="21"/>
          <w:lang w:val="pt-PT" w:eastAsia="en-US"/>
        </w:rPr>
      </w:pPr>
      <w:r w:rsidRPr="00C075E6">
        <w:rPr>
          <w:rFonts w:eastAsia="Times New Roman"/>
          <w:b/>
          <w:sz w:val="21"/>
          <w:szCs w:val="21"/>
          <w:lang w:val="pt-PT" w:eastAsia="en-US"/>
        </w:rPr>
        <w:t>Visão Geral</w:t>
      </w:r>
    </w:p>
    <w:p w14:paraId="4F5FB26A" w14:textId="77777777" w:rsidR="00C075E6" w:rsidRPr="00C075E6" w:rsidRDefault="00C075E6" w:rsidP="00C075E6">
      <w:pPr>
        <w:spacing w:line="240" w:lineRule="auto"/>
        <w:rPr>
          <w:rFonts w:eastAsia="Times New Roman"/>
          <w:sz w:val="21"/>
          <w:szCs w:val="21"/>
          <w:lang w:val="pt-PT" w:eastAsia="en-US"/>
        </w:rPr>
      </w:pPr>
      <w:r w:rsidRPr="00C075E6">
        <w:rPr>
          <w:rFonts w:eastAsia="Times New Roman"/>
          <w:sz w:val="21"/>
          <w:szCs w:val="21"/>
          <w:lang w:val="pt-PT" w:eastAsia="en-US"/>
        </w:rPr>
        <w:t xml:space="preserve">O África CDC, o </w:t>
      </w:r>
      <w:r w:rsidRPr="00C075E6">
        <w:rPr>
          <w:color w:val="000000"/>
          <w:sz w:val="21"/>
          <w:szCs w:val="21"/>
          <w:lang w:val="pt-PT" w:eastAsia="en-US"/>
        </w:rPr>
        <w:t>African Youth Front on Coronavirus</w:t>
      </w:r>
      <w:r w:rsidRPr="00C075E6">
        <w:rPr>
          <w:rFonts w:eastAsia="Times New Roman"/>
          <w:sz w:val="21"/>
          <w:szCs w:val="21"/>
          <w:lang w:val="pt-PT" w:eastAsia="en-US"/>
        </w:rPr>
        <w:t xml:space="preserve">, o African Union Office of the Youth Envoy, a Resolve to Save Lives e a </w:t>
      </w:r>
      <w:hyperlink r:id="rId11" w:history="1">
        <w:r w:rsidRPr="00C075E6">
          <w:rPr>
            <w:rFonts w:eastAsia="Times New Roman"/>
            <w:color w:val="0000FF" w:themeColor="hyperlink"/>
            <w:sz w:val="21"/>
            <w:szCs w:val="21"/>
            <w:u w:val="single"/>
            <w:lang w:val="pt-PT" w:eastAsia="en-US"/>
          </w:rPr>
          <w:t>Pandemic Action Network</w:t>
        </w:r>
      </w:hyperlink>
      <w:r w:rsidRPr="00C075E6">
        <w:rPr>
          <w:rFonts w:eastAsia="Times New Roman"/>
          <w:sz w:val="21"/>
          <w:szCs w:val="21"/>
          <w:lang w:val="pt-PT" w:eastAsia="en-US"/>
        </w:rPr>
        <w:t xml:space="preserve"> estão a trabalhar para incentivar e manter comportamentos de utilização de máscaras através da #AfricaMaskWeek. A campanha irá promover o uso de máscaras, juntamente com outras medidas sociais de saúde pública, para reduzir a infecção e propagação da COVID-19 e apoiar directamente a campanha África contra a COVID-19, da União Africana: Salvar Vidas, a campanha Economies and Livelihoods (Economias e Meios de Subsistência) anunciada em 21 de Agosto de 2020. A decorrer entre 23 e 30 de Novembro de 2020, a #AfricaMaskWeek irá promover a importância do uso contínuo da máscara e apoiar as políticas de luta contra a pandemia a nível nacional.</w:t>
      </w:r>
    </w:p>
    <w:p w14:paraId="254C5D5B" w14:textId="77777777" w:rsidR="00C075E6" w:rsidRPr="00C075E6" w:rsidRDefault="00C075E6" w:rsidP="00C075E6">
      <w:pPr>
        <w:spacing w:line="240" w:lineRule="auto"/>
        <w:rPr>
          <w:rFonts w:eastAsia="Times New Roman"/>
          <w:sz w:val="21"/>
          <w:szCs w:val="21"/>
          <w:lang w:val="pt-PT" w:eastAsia="en-US"/>
        </w:rPr>
      </w:pPr>
    </w:p>
    <w:p w14:paraId="7DA64585" w14:textId="77777777" w:rsidR="00C075E6" w:rsidRPr="00C075E6" w:rsidRDefault="00C075E6" w:rsidP="00C075E6">
      <w:pPr>
        <w:spacing w:line="240" w:lineRule="auto"/>
        <w:rPr>
          <w:rFonts w:eastAsia="Times New Roman"/>
          <w:sz w:val="21"/>
          <w:szCs w:val="21"/>
          <w:lang w:val="pt-PT" w:eastAsia="en-US"/>
        </w:rPr>
      </w:pPr>
    </w:p>
    <w:p w14:paraId="6EC5FADF" w14:textId="77777777" w:rsidR="00C075E6" w:rsidRPr="00C075E6" w:rsidRDefault="00C075E6" w:rsidP="00C075E6">
      <w:pPr>
        <w:spacing w:line="240" w:lineRule="auto"/>
        <w:rPr>
          <w:rFonts w:eastAsia="Times New Roman"/>
          <w:b/>
          <w:sz w:val="21"/>
          <w:szCs w:val="21"/>
          <w:lang w:val="pt-PT" w:eastAsia="en-US"/>
        </w:rPr>
      </w:pPr>
      <w:bookmarkStart w:id="0" w:name="bookmark=id.1fob9te" w:colFirst="0" w:colLast="0"/>
      <w:bookmarkEnd w:id="0"/>
      <w:r w:rsidRPr="00C075E6">
        <w:rPr>
          <w:rFonts w:eastAsia="Times New Roman"/>
          <w:b/>
          <w:sz w:val="21"/>
          <w:szCs w:val="21"/>
          <w:lang w:val="pt-PT" w:eastAsia="en-US"/>
        </w:rPr>
        <w:t>O objectivo da Semana Africana da Máscara:</w:t>
      </w:r>
    </w:p>
    <w:p w14:paraId="3C362B15" w14:textId="77777777" w:rsidR="00C075E6" w:rsidRPr="00C075E6" w:rsidRDefault="00C075E6" w:rsidP="00C075E6">
      <w:pPr>
        <w:numPr>
          <w:ilvl w:val="0"/>
          <w:numId w:val="8"/>
        </w:numPr>
        <w:spacing w:line="240" w:lineRule="auto"/>
        <w:contextualSpacing/>
        <w:rPr>
          <w:rFonts w:eastAsia="Times New Roman"/>
          <w:sz w:val="21"/>
          <w:szCs w:val="21"/>
          <w:lang w:val="pt-PT" w:eastAsia="en-US"/>
        </w:rPr>
      </w:pPr>
      <w:r w:rsidRPr="00C075E6">
        <w:rPr>
          <w:rFonts w:eastAsia="Times New Roman"/>
          <w:sz w:val="21"/>
          <w:szCs w:val="21"/>
          <w:lang w:val="pt-PT" w:eastAsia="en-US"/>
        </w:rPr>
        <w:t>Fornecer uma plataforma positiva e edificante a diferentes parceiros e indivíduos para poderem ter uma atitude mais activa na promoção de mensagens sobre o uso da máscara e demonstrar a solidariedade regional na luta contra a COVID-19</w:t>
      </w:r>
    </w:p>
    <w:p w14:paraId="051F9807" w14:textId="77777777" w:rsidR="00C075E6" w:rsidRPr="00C075E6" w:rsidRDefault="00C075E6" w:rsidP="00C075E6">
      <w:pPr>
        <w:numPr>
          <w:ilvl w:val="0"/>
          <w:numId w:val="8"/>
        </w:numPr>
        <w:spacing w:line="240" w:lineRule="auto"/>
        <w:contextualSpacing/>
        <w:rPr>
          <w:rFonts w:eastAsia="Times New Roman"/>
          <w:sz w:val="21"/>
          <w:szCs w:val="21"/>
          <w:lang w:val="pt-PT" w:eastAsia="en-US"/>
        </w:rPr>
      </w:pPr>
      <w:r w:rsidRPr="00C075E6">
        <w:rPr>
          <w:rFonts w:eastAsia="Times New Roman"/>
          <w:sz w:val="21"/>
          <w:szCs w:val="21"/>
          <w:lang w:val="pt-PT" w:eastAsia="en-US"/>
        </w:rPr>
        <w:t>Incentivar e recrutar mais decisores, líderes e influenciadores para reforçar as políticas pró-máscara e acelerar e manter o uso da máscara como um comportamento contínuo</w:t>
      </w:r>
    </w:p>
    <w:p w14:paraId="2817FE64" w14:textId="77777777" w:rsidR="00C075E6" w:rsidRPr="00C075E6" w:rsidRDefault="00C075E6" w:rsidP="00C075E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" w:line="240" w:lineRule="auto"/>
        <w:rPr>
          <w:rFonts w:eastAsia="Times New Roman"/>
          <w:color w:val="000000"/>
          <w:sz w:val="21"/>
          <w:szCs w:val="21"/>
          <w:lang w:val="pt-PT" w:eastAsia="en-US"/>
        </w:rPr>
      </w:pPr>
      <w:bookmarkStart w:id="1" w:name="bookmark=id.3znysh7" w:colFirst="0" w:colLast="0"/>
      <w:bookmarkEnd w:id="1"/>
      <w:r w:rsidRPr="00C075E6">
        <w:rPr>
          <w:rFonts w:eastAsia="Times New Roman"/>
          <w:sz w:val="21"/>
          <w:szCs w:val="21"/>
          <w:lang w:val="pt-PT" w:eastAsia="en-US"/>
        </w:rPr>
        <w:br/>
      </w:r>
    </w:p>
    <w:p w14:paraId="3B86FE7F" w14:textId="77777777" w:rsidR="00C075E6" w:rsidRPr="00C075E6" w:rsidRDefault="00C075E6" w:rsidP="00C075E6">
      <w:pPr>
        <w:spacing w:line="240" w:lineRule="auto"/>
        <w:rPr>
          <w:rFonts w:eastAsia="Times New Roman"/>
          <w:b/>
          <w:sz w:val="21"/>
          <w:szCs w:val="21"/>
          <w:lang w:val="pt-PT" w:eastAsia="en-US"/>
        </w:rPr>
      </w:pPr>
      <w:r w:rsidRPr="00C075E6">
        <w:rPr>
          <w:rFonts w:eastAsia="Times New Roman"/>
          <w:b/>
          <w:sz w:val="21"/>
          <w:szCs w:val="21"/>
          <w:lang w:val="pt-PT" w:eastAsia="en-US"/>
        </w:rPr>
        <w:t>Como pode apoiar a Semana Africana da Máscara nas redes sociais?</w:t>
      </w:r>
    </w:p>
    <w:p w14:paraId="44DE2282" w14:textId="77777777" w:rsidR="00C075E6" w:rsidRPr="00C075E6" w:rsidRDefault="00C075E6" w:rsidP="00C075E6">
      <w:pPr>
        <w:numPr>
          <w:ilvl w:val="0"/>
          <w:numId w:val="13"/>
        </w:numPr>
        <w:spacing w:line="240" w:lineRule="auto"/>
        <w:contextualSpacing/>
        <w:rPr>
          <w:rFonts w:eastAsia="Times New Roman"/>
          <w:sz w:val="21"/>
          <w:szCs w:val="21"/>
          <w:lang w:val="pt-PT" w:eastAsia="en-US"/>
        </w:rPr>
      </w:pPr>
      <w:r w:rsidRPr="00C075E6">
        <w:rPr>
          <w:rFonts w:eastAsia="Times New Roman"/>
          <w:sz w:val="21"/>
          <w:szCs w:val="21"/>
          <w:lang w:val="pt-PT" w:eastAsia="en-US"/>
        </w:rPr>
        <w:t>Adapte e partilhe conteúdos nas plataformas utilizando os nossos exemplos de publicações para redes sociais</w:t>
      </w:r>
    </w:p>
    <w:p w14:paraId="18DE9CF0" w14:textId="77777777" w:rsidR="00C075E6" w:rsidRPr="00C075E6" w:rsidRDefault="00C075E6" w:rsidP="00C075E6">
      <w:pPr>
        <w:numPr>
          <w:ilvl w:val="0"/>
          <w:numId w:val="13"/>
        </w:numPr>
        <w:spacing w:line="240" w:lineRule="auto"/>
        <w:contextualSpacing/>
        <w:rPr>
          <w:rFonts w:eastAsia="Times New Roman"/>
          <w:sz w:val="21"/>
          <w:szCs w:val="21"/>
          <w:lang w:val="pt-PT" w:eastAsia="en-US"/>
        </w:rPr>
      </w:pPr>
      <w:r w:rsidRPr="00C075E6">
        <w:rPr>
          <w:rFonts w:eastAsia="Times New Roman"/>
          <w:sz w:val="21"/>
          <w:szCs w:val="21"/>
          <w:lang w:val="pt-PT" w:eastAsia="en-US"/>
        </w:rPr>
        <w:t>Destaque o seu envolvimento ao longo da semana usando a hashtag #AfricaMaskWeek</w:t>
      </w:r>
    </w:p>
    <w:p w14:paraId="2F375025" w14:textId="77777777" w:rsidR="00C075E6" w:rsidRPr="00C075E6" w:rsidRDefault="00C075E6" w:rsidP="00C075E6">
      <w:pPr>
        <w:numPr>
          <w:ilvl w:val="0"/>
          <w:numId w:val="13"/>
        </w:numPr>
        <w:spacing w:line="240" w:lineRule="auto"/>
        <w:contextualSpacing/>
        <w:rPr>
          <w:rFonts w:eastAsia="Times New Roman"/>
          <w:sz w:val="21"/>
          <w:szCs w:val="21"/>
          <w:lang w:val="pt-PT" w:eastAsia="en-US"/>
        </w:rPr>
      </w:pPr>
      <w:r w:rsidRPr="00C075E6">
        <w:rPr>
          <w:rFonts w:eastAsia="Times New Roman"/>
          <w:sz w:val="21"/>
          <w:szCs w:val="21"/>
          <w:lang w:val="pt-PT" w:eastAsia="en-US"/>
        </w:rPr>
        <w:t>Siga, retweet, partilhe ou faça “gosto” em conteúdos da Network</w:t>
      </w:r>
    </w:p>
    <w:p w14:paraId="780A74AE" w14:textId="77777777" w:rsidR="00C075E6" w:rsidRPr="00C075E6" w:rsidRDefault="00C075E6" w:rsidP="00C075E6">
      <w:pPr>
        <w:numPr>
          <w:ilvl w:val="0"/>
          <w:numId w:val="13"/>
        </w:numPr>
        <w:spacing w:line="240" w:lineRule="auto"/>
        <w:contextualSpacing/>
        <w:rPr>
          <w:rFonts w:eastAsia="Times New Roman"/>
          <w:sz w:val="21"/>
          <w:szCs w:val="21"/>
          <w:lang w:val="pt-PT" w:eastAsia="en-US"/>
        </w:rPr>
      </w:pPr>
      <w:r w:rsidRPr="00C075E6">
        <w:rPr>
          <w:rFonts w:eastAsia="Times New Roman"/>
          <w:sz w:val="21"/>
          <w:szCs w:val="21"/>
          <w:lang w:val="pt-PT" w:eastAsia="en-US"/>
        </w:rPr>
        <w:t xml:space="preserve">Crie os seus próprios conteúdos com pessoas da sua organização que usam máscaras durante a </w:t>
      </w:r>
      <w:r w:rsidRPr="00C075E6">
        <w:rPr>
          <w:rFonts w:eastAsia="Times New Roman"/>
          <w:color w:val="000000"/>
          <w:sz w:val="21"/>
          <w:szCs w:val="21"/>
          <w:lang w:val="pt-PT" w:eastAsia="en-US"/>
        </w:rPr>
        <w:t xml:space="preserve">#AfricaMaskWeek </w:t>
      </w:r>
      <w:r w:rsidRPr="00C075E6">
        <w:rPr>
          <w:rFonts w:eastAsia="Times New Roman"/>
          <w:sz w:val="21"/>
          <w:szCs w:val="21"/>
          <w:lang w:val="pt-PT" w:eastAsia="en-US"/>
        </w:rPr>
        <w:t>e depois</w:t>
      </w:r>
    </w:p>
    <w:p w14:paraId="442B1DDD" w14:textId="77777777" w:rsidR="00C075E6" w:rsidRPr="00C075E6" w:rsidRDefault="00C075E6" w:rsidP="00C075E6">
      <w:pPr>
        <w:numPr>
          <w:ilvl w:val="0"/>
          <w:numId w:val="13"/>
        </w:numPr>
        <w:spacing w:line="240" w:lineRule="auto"/>
        <w:contextualSpacing/>
        <w:rPr>
          <w:rFonts w:eastAsia="Times New Roman"/>
          <w:sz w:val="21"/>
          <w:szCs w:val="21"/>
          <w:lang w:val="pt-PT" w:eastAsia="en-US"/>
        </w:rPr>
      </w:pPr>
      <w:r w:rsidRPr="00C075E6">
        <w:rPr>
          <w:rFonts w:eastAsia="Times New Roman"/>
          <w:sz w:val="21"/>
          <w:szCs w:val="21"/>
          <w:lang w:val="pt-PT" w:eastAsia="en-US"/>
        </w:rPr>
        <w:t>Se possível, identifique a Pandemic Action Network nas suas publicações personalizadas (links descritos abaixo) que nós iremos divulgar junto de parceiros e nas nossas redes sociais</w:t>
      </w:r>
    </w:p>
    <w:p w14:paraId="45257B6E" w14:textId="77777777" w:rsidR="00C075E6" w:rsidRPr="00C075E6" w:rsidRDefault="00C075E6" w:rsidP="00C075E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" w:line="240" w:lineRule="auto"/>
        <w:rPr>
          <w:rFonts w:eastAsia="Times New Roman"/>
          <w:color w:val="000000"/>
          <w:sz w:val="21"/>
          <w:szCs w:val="21"/>
          <w:lang w:val="pt-PT" w:eastAsia="en-US"/>
        </w:rPr>
      </w:pPr>
    </w:p>
    <w:p w14:paraId="49FD0420" w14:textId="77777777" w:rsidR="00C075E6" w:rsidRPr="00C075E6" w:rsidRDefault="00C075E6" w:rsidP="00C075E6">
      <w:pPr>
        <w:spacing w:line="240" w:lineRule="auto"/>
        <w:rPr>
          <w:rFonts w:eastAsia="Times New Roman"/>
          <w:sz w:val="21"/>
          <w:szCs w:val="21"/>
          <w:lang w:val="pt-PT" w:eastAsia="en-US"/>
        </w:rPr>
      </w:pPr>
      <w:r w:rsidRPr="00C075E6">
        <w:rPr>
          <w:rFonts w:eastAsia="Times New Roman"/>
          <w:sz w:val="21"/>
          <w:szCs w:val="21"/>
          <w:lang w:val="pt-PT" w:eastAsia="en-US"/>
        </w:rPr>
        <w:lastRenderedPageBreak/>
        <w:t xml:space="preserve">Ao publicar sobre a Semana Africana da Máscara nos seus canais, </w:t>
      </w:r>
      <w:r w:rsidRPr="00C075E6">
        <w:rPr>
          <w:rFonts w:eastAsia="Times New Roman"/>
          <w:b/>
          <w:sz w:val="21"/>
          <w:szCs w:val="21"/>
          <w:lang w:val="pt-PT" w:eastAsia="en-US"/>
        </w:rPr>
        <w:t>inclua, por favor, os seguintes pontos-chave na mensagem:</w:t>
      </w:r>
    </w:p>
    <w:p w14:paraId="0A941F50" w14:textId="77777777" w:rsidR="00C075E6" w:rsidRPr="00C075E6" w:rsidRDefault="00C075E6" w:rsidP="00C075E6">
      <w:pPr>
        <w:numPr>
          <w:ilvl w:val="0"/>
          <w:numId w:val="12"/>
        </w:numPr>
        <w:spacing w:line="240" w:lineRule="auto"/>
        <w:contextualSpacing/>
        <w:rPr>
          <w:rFonts w:eastAsia="Times New Roman"/>
          <w:sz w:val="21"/>
          <w:szCs w:val="21"/>
          <w:lang w:val="pt-PT" w:eastAsia="en-US"/>
        </w:rPr>
      </w:pPr>
      <w:r w:rsidRPr="00C075E6">
        <w:rPr>
          <w:rFonts w:eastAsia="Times New Roman"/>
          <w:sz w:val="21"/>
          <w:szCs w:val="21"/>
          <w:lang w:val="pt-PT" w:eastAsia="en-US"/>
        </w:rPr>
        <w:t>A Semana Africana da Máscara é um movimento criado para incentivar e manter o uso da máscara e ajudar a impedir a propagação da COVID-19.</w:t>
      </w:r>
    </w:p>
    <w:p w14:paraId="6F81F1D0" w14:textId="77777777" w:rsidR="00C075E6" w:rsidRPr="00C075E6" w:rsidRDefault="00C075E6" w:rsidP="00C075E6">
      <w:pPr>
        <w:numPr>
          <w:ilvl w:val="0"/>
          <w:numId w:val="12"/>
        </w:numPr>
        <w:spacing w:line="240" w:lineRule="auto"/>
        <w:contextualSpacing/>
        <w:rPr>
          <w:rFonts w:eastAsia="Times New Roman"/>
          <w:sz w:val="21"/>
          <w:szCs w:val="21"/>
          <w:lang w:val="pt-PT" w:eastAsia="en-US"/>
        </w:rPr>
      </w:pPr>
      <w:r w:rsidRPr="00C075E6">
        <w:rPr>
          <w:rFonts w:eastAsia="Times New Roman"/>
          <w:sz w:val="21"/>
          <w:szCs w:val="21"/>
          <w:lang w:val="pt-PT" w:eastAsia="en-US"/>
        </w:rPr>
        <w:t>Até que haja vacinas ou medicamentos para parar a COVID-19, o uso de máscara é uma das melhores formas conhecidas para combater o vírus, especialmente quando combinado com o distanciamento físico e a lavagem das mãos.</w:t>
      </w:r>
    </w:p>
    <w:p w14:paraId="6726A9C7" w14:textId="77777777" w:rsidR="00C075E6" w:rsidRPr="00C075E6" w:rsidRDefault="00C075E6" w:rsidP="00C075E6">
      <w:pPr>
        <w:numPr>
          <w:ilvl w:val="0"/>
          <w:numId w:val="12"/>
        </w:numPr>
        <w:spacing w:line="240" w:lineRule="auto"/>
        <w:contextualSpacing/>
        <w:rPr>
          <w:rFonts w:eastAsia="Times New Roman"/>
          <w:sz w:val="21"/>
          <w:szCs w:val="21"/>
          <w:lang w:val="pt-PT" w:eastAsia="en-US"/>
        </w:rPr>
      </w:pPr>
      <w:r w:rsidRPr="00C075E6">
        <w:rPr>
          <w:rFonts w:eastAsia="Times New Roman"/>
          <w:sz w:val="21"/>
          <w:szCs w:val="21"/>
          <w:lang w:val="pt-PT" w:eastAsia="en-US"/>
        </w:rPr>
        <w:t>Mostre que se preocupa com as pessoas de quem mais gosta. Quando usamos máscara, estamos a proteger os nossos amigos, familiares e comunidades.</w:t>
      </w:r>
    </w:p>
    <w:p w14:paraId="514C22D0" w14:textId="77777777" w:rsidR="00C075E6" w:rsidRPr="00C075E6" w:rsidRDefault="00C075E6" w:rsidP="00C075E6">
      <w:pPr>
        <w:numPr>
          <w:ilvl w:val="0"/>
          <w:numId w:val="12"/>
        </w:numPr>
        <w:spacing w:line="240" w:lineRule="auto"/>
        <w:contextualSpacing/>
        <w:rPr>
          <w:rFonts w:eastAsia="Times New Roman"/>
          <w:sz w:val="21"/>
          <w:szCs w:val="21"/>
          <w:lang w:val="pt-PT" w:eastAsia="en-US"/>
        </w:rPr>
      </w:pPr>
      <w:r w:rsidRPr="00C075E6">
        <w:rPr>
          <w:rFonts w:eastAsia="Times New Roman"/>
          <w:sz w:val="21"/>
          <w:szCs w:val="21"/>
          <w:lang w:val="pt-PT" w:eastAsia="en-US"/>
        </w:rPr>
        <w:t>Junte-se ao movimento da Semana Africana da Máscara e publique uma foto ou vídeo seus a usar máscara e desafie os seus amigos a fazerem o mesmo!</w:t>
      </w:r>
    </w:p>
    <w:p w14:paraId="70E07880" w14:textId="77777777" w:rsidR="00C075E6" w:rsidRPr="00C075E6" w:rsidRDefault="00C075E6" w:rsidP="00C075E6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rPr>
          <w:rFonts w:eastAsia="Times New Roman"/>
          <w:bCs/>
          <w:sz w:val="21"/>
          <w:szCs w:val="21"/>
          <w:lang w:val="pt-PT" w:eastAsia="en-US"/>
        </w:rPr>
      </w:pPr>
    </w:p>
    <w:p w14:paraId="6E7BB8C3" w14:textId="77777777" w:rsidR="00C075E6" w:rsidRPr="00C075E6" w:rsidRDefault="00C075E6" w:rsidP="00C075E6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rPr>
          <w:rFonts w:eastAsia="Times New Roman"/>
          <w:sz w:val="21"/>
          <w:szCs w:val="21"/>
          <w:lang w:val="pt-PT" w:eastAsia="en-US"/>
        </w:rPr>
      </w:pPr>
    </w:p>
    <w:p w14:paraId="1B6C1132" w14:textId="77777777" w:rsidR="00C075E6" w:rsidRPr="00C075E6" w:rsidRDefault="00C075E6" w:rsidP="00C075E6">
      <w:pPr>
        <w:spacing w:line="240" w:lineRule="auto"/>
        <w:rPr>
          <w:rFonts w:eastAsia="Times New Roman"/>
          <w:sz w:val="21"/>
          <w:szCs w:val="21"/>
          <w:lang w:val="pt-PT" w:eastAsia="en-US"/>
        </w:rPr>
      </w:pPr>
      <w:r w:rsidRPr="00C075E6">
        <w:rPr>
          <w:rFonts w:eastAsia="Times New Roman"/>
          <w:b/>
          <w:sz w:val="21"/>
          <w:szCs w:val="21"/>
          <w:lang w:val="pt-PT" w:eastAsia="en-US"/>
        </w:rPr>
        <w:t>Siga os nossos canais nas redes sociais</w:t>
      </w:r>
      <w:r w:rsidRPr="00C075E6">
        <w:rPr>
          <w:rFonts w:eastAsia="Times New Roman"/>
          <w:sz w:val="21"/>
          <w:szCs w:val="21"/>
          <w:lang w:val="pt-PT" w:eastAsia="en-US"/>
        </w:rPr>
        <w:t xml:space="preserve"> e identifique a Pandemic Action Network nas suas publicações nas redes sociais:</w:t>
      </w:r>
    </w:p>
    <w:p w14:paraId="1BDC647D" w14:textId="77777777" w:rsidR="00C075E6" w:rsidRPr="00C075E6" w:rsidRDefault="00C075E6" w:rsidP="00C075E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" w:line="240" w:lineRule="auto"/>
        <w:rPr>
          <w:rFonts w:eastAsia="Times New Roman"/>
          <w:color w:val="000000"/>
          <w:sz w:val="21"/>
          <w:szCs w:val="21"/>
          <w:lang w:val="pt-PT" w:eastAsia="en-US"/>
        </w:rPr>
      </w:pPr>
    </w:p>
    <w:p w14:paraId="7107C129" w14:textId="77777777" w:rsidR="00C075E6" w:rsidRPr="00C075E6" w:rsidRDefault="00C075E6" w:rsidP="00C075E6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</w:tabs>
        <w:spacing w:before="32" w:line="240" w:lineRule="auto"/>
        <w:rPr>
          <w:rFonts w:eastAsia="Times New Roman"/>
          <w:color w:val="161516"/>
          <w:sz w:val="21"/>
          <w:szCs w:val="21"/>
          <w:lang w:val="pt-PT" w:eastAsia="en-US"/>
        </w:rPr>
      </w:pPr>
      <w:r w:rsidRPr="00C075E6">
        <w:rPr>
          <w:rFonts w:eastAsia="Times New Roman"/>
          <w:color w:val="000000"/>
          <w:sz w:val="21"/>
          <w:szCs w:val="21"/>
          <w:lang w:val="pt-PT" w:eastAsia="en-US"/>
        </w:rPr>
        <w:t xml:space="preserve">Twitter: </w:t>
      </w:r>
      <w:hyperlink r:id="rId12">
        <w:r w:rsidRPr="00C075E6">
          <w:rPr>
            <w:rFonts w:eastAsia="Times New Roman"/>
            <w:color w:val="0000FF"/>
            <w:sz w:val="21"/>
            <w:szCs w:val="21"/>
            <w:u w:val="single"/>
            <w:lang w:val="pt-PT" w:eastAsia="en-US"/>
          </w:rPr>
          <w:t>@PandemicAction</w:t>
        </w:r>
      </w:hyperlink>
    </w:p>
    <w:p w14:paraId="518A331C" w14:textId="77777777" w:rsidR="00C075E6" w:rsidRPr="00C075E6" w:rsidRDefault="00C075E6" w:rsidP="00C075E6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</w:tabs>
        <w:spacing w:line="240" w:lineRule="auto"/>
        <w:rPr>
          <w:rFonts w:eastAsia="Times New Roman"/>
          <w:color w:val="161516"/>
          <w:sz w:val="21"/>
          <w:szCs w:val="21"/>
          <w:lang w:val="pt-PT" w:eastAsia="en-US"/>
        </w:rPr>
      </w:pPr>
      <w:r w:rsidRPr="00C075E6">
        <w:rPr>
          <w:rFonts w:eastAsia="Times New Roman"/>
          <w:color w:val="000000"/>
          <w:sz w:val="21"/>
          <w:szCs w:val="21"/>
          <w:lang w:val="pt-PT" w:eastAsia="en-US"/>
        </w:rPr>
        <w:t xml:space="preserve">Instagram: </w:t>
      </w:r>
      <w:hyperlink r:id="rId13">
        <w:r w:rsidRPr="00C075E6">
          <w:rPr>
            <w:rFonts w:eastAsia="Times New Roman"/>
            <w:color w:val="0000FF"/>
            <w:sz w:val="21"/>
            <w:szCs w:val="21"/>
            <w:u w:val="single"/>
            <w:lang w:val="pt-PT" w:eastAsia="en-US"/>
          </w:rPr>
          <w:t>@PandemicActionNetwork</w:t>
        </w:r>
      </w:hyperlink>
    </w:p>
    <w:p w14:paraId="3DD7A4B2" w14:textId="77777777" w:rsidR="00C075E6" w:rsidRPr="00C075E6" w:rsidRDefault="00C075E6" w:rsidP="00C075E6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</w:tabs>
        <w:spacing w:line="240" w:lineRule="auto"/>
        <w:rPr>
          <w:rFonts w:eastAsia="Times New Roman"/>
          <w:color w:val="161516"/>
          <w:sz w:val="21"/>
          <w:szCs w:val="21"/>
          <w:lang w:val="pt-PT" w:eastAsia="en-US"/>
        </w:rPr>
      </w:pPr>
      <w:r w:rsidRPr="00C075E6">
        <w:rPr>
          <w:rFonts w:eastAsia="Times New Roman"/>
          <w:color w:val="000000"/>
          <w:sz w:val="21"/>
          <w:szCs w:val="21"/>
          <w:lang w:val="pt-PT" w:eastAsia="en-US"/>
        </w:rPr>
        <w:t xml:space="preserve">Facebook: </w:t>
      </w:r>
      <w:hyperlink r:id="rId14">
        <w:r w:rsidRPr="00C075E6">
          <w:rPr>
            <w:rFonts w:eastAsia="Times New Roman"/>
            <w:color w:val="0000FF"/>
            <w:sz w:val="21"/>
            <w:szCs w:val="21"/>
            <w:u w:val="single"/>
            <w:lang w:val="pt-PT" w:eastAsia="en-US"/>
          </w:rPr>
          <w:t>@PandemicActionNetwork</w:t>
        </w:r>
      </w:hyperlink>
    </w:p>
    <w:p w14:paraId="14D60D3E" w14:textId="77777777" w:rsidR="00C075E6" w:rsidRPr="00C075E6" w:rsidRDefault="00C075E6" w:rsidP="00C075E6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</w:tabs>
        <w:spacing w:line="240" w:lineRule="auto"/>
        <w:rPr>
          <w:rFonts w:eastAsia="Times New Roman"/>
          <w:color w:val="161516"/>
          <w:sz w:val="21"/>
          <w:szCs w:val="21"/>
          <w:lang w:val="pt-PT" w:eastAsia="en-US"/>
        </w:rPr>
      </w:pPr>
      <w:r w:rsidRPr="00C075E6">
        <w:rPr>
          <w:rFonts w:eastAsia="Times New Roman"/>
          <w:color w:val="000000"/>
          <w:sz w:val="21"/>
          <w:szCs w:val="21"/>
          <w:lang w:val="pt-PT" w:eastAsia="en-US"/>
        </w:rPr>
        <w:t xml:space="preserve">LinkedIn: </w:t>
      </w:r>
      <w:hyperlink r:id="rId15">
        <w:r w:rsidRPr="00C075E6">
          <w:rPr>
            <w:rFonts w:eastAsia="Times New Roman"/>
            <w:color w:val="0000FF"/>
            <w:sz w:val="21"/>
            <w:szCs w:val="21"/>
            <w:u w:val="single"/>
            <w:lang w:val="pt-PT" w:eastAsia="en-US"/>
          </w:rPr>
          <w:t>@PandemicActionNetwork</w:t>
        </w:r>
      </w:hyperlink>
    </w:p>
    <w:p w14:paraId="72C6CF6C" w14:textId="77777777" w:rsidR="00C075E6" w:rsidRPr="00C075E6" w:rsidRDefault="00C075E6" w:rsidP="00C075E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line="271" w:lineRule="auto"/>
        <w:ind w:right="620"/>
        <w:rPr>
          <w:rFonts w:eastAsia="Times New Roman"/>
          <w:color w:val="000000"/>
          <w:sz w:val="21"/>
          <w:szCs w:val="21"/>
          <w:lang w:val="pt-PT" w:eastAsia="en-US"/>
        </w:rPr>
      </w:pPr>
      <w:bookmarkStart w:id="2" w:name="bookmark=id.2et92p0" w:colFirst="0" w:colLast="0"/>
      <w:bookmarkEnd w:id="2"/>
    </w:p>
    <w:p w14:paraId="50106283" w14:textId="77777777" w:rsidR="00C075E6" w:rsidRPr="00C075E6" w:rsidRDefault="00C075E6" w:rsidP="00C075E6">
      <w:pPr>
        <w:spacing w:line="240" w:lineRule="auto"/>
        <w:rPr>
          <w:rFonts w:eastAsia="Times New Roman"/>
          <w:sz w:val="21"/>
          <w:szCs w:val="21"/>
          <w:lang w:val="pt-PT" w:eastAsia="en-US"/>
        </w:rPr>
      </w:pPr>
      <w:r w:rsidRPr="00C075E6">
        <w:rPr>
          <w:rFonts w:eastAsia="Times New Roman"/>
          <w:b/>
          <w:sz w:val="21"/>
          <w:szCs w:val="21"/>
          <w:lang w:val="pt-PT" w:eastAsia="en-US"/>
        </w:rPr>
        <w:t>Recursos visuais</w:t>
      </w:r>
      <w:r w:rsidRPr="00C075E6">
        <w:rPr>
          <w:rFonts w:eastAsia="Times New Roman"/>
          <w:sz w:val="21"/>
          <w:szCs w:val="21"/>
          <w:lang w:val="pt-PT" w:eastAsia="en-US"/>
        </w:rPr>
        <w:br/>
        <w:t xml:space="preserve">Para ajudar a apoiar os seus esforços, pode aceder aos logótipos da Semana Africana da Máscara e a todos os recursos relacionados </w:t>
      </w:r>
      <w:r w:rsidRPr="00C075E6">
        <w:rPr>
          <w:rFonts w:eastAsia="Times New Roman"/>
          <w:b/>
          <w:color w:val="0000FF" w:themeColor="hyperlink"/>
          <w:sz w:val="21"/>
          <w:szCs w:val="21"/>
          <w:u w:val="single"/>
          <w:lang w:val="pt-PT" w:eastAsia="en-US"/>
        </w:rPr>
        <w:t>aqui.</w:t>
      </w:r>
      <w:r w:rsidRPr="00C075E6">
        <w:rPr>
          <w:rFonts w:eastAsia="Times New Roman"/>
          <w:sz w:val="21"/>
          <w:szCs w:val="21"/>
          <w:lang w:val="pt-PT" w:eastAsia="en-US"/>
        </w:rPr>
        <w:br/>
        <w:t>● Incluímos logótipos em árabe, inglês, francês, português e suaíli. Alguns gráficos seleccionados também estão disponíveis em vários idiomas.</w:t>
      </w:r>
      <w:r w:rsidRPr="00C075E6">
        <w:rPr>
          <w:rFonts w:eastAsia="Times New Roman"/>
          <w:sz w:val="21"/>
          <w:szCs w:val="21"/>
          <w:lang w:val="pt-PT" w:eastAsia="en-US"/>
        </w:rPr>
        <w:br/>
        <w:t>● Para gráficos estáticos, também fornecemos ficheiros em Adobe Illustrator. Está à vontade para os adaptar e adicionar o seu logótipo.</w:t>
      </w:r>
      <w:r w:rsidRPr="00C075E6">
        <w:rPr>
          <w:rFonts w:eastAsia="Times New Roman"/>
          <w:sz w:val="21"/>
          <w:szCs w:val="21"/>
          <w:lang w:val="pt-PT" w:eastAsia="en-US"/>
        </w:rPr>
        <w:br/>
        <w:t>● Para animações, fornecemos arquivos em MP4. Adicione uma imagem do seu logótipo (PNG com fundo transparente) aos MP4s destas animações e exporte para a web como faz normalmente.</w:t>
      </w:r>
      <w:r w:rsidRPr="00C075E6">
        <w:rPr>
          <w:rFonts w:eastAsia="Times New Roman"/>
          <w:sz w:val="21"/>
          <w:szCs w:val="21"/>
          <w:lang w:val="pt-PT" w:eastAsia="en-US"/>
        </w:rPr>
        <w:br/>
      </w:r>
      <w:r w:rsidRPr="00C075E6">
        <w:rPr>
          <w:rFonts w:eastAsia="Times New Roman"/>
          <w:sz w:val="21"/>
          <w:szCs w:val="21"/>
          <w:lang w:val="pt-PT" w:eastAsia="en-US"/>
        </w:rPr>
        <w:br/>
      </w:r>
      <w:r w:rsidRPr="00C075E6">
        <w:rPr>
          <w:rFonts w:eastAsia="Times New Roman"/>
          <w:b/>
          <w:sz w:val="21"/>
          <w:szCs w:val="21"/>
          <w:lang w:val="pt-PT" w:eastAsia="en-US"/>
        </w:rPr>
        <w:t>Exemplos de textos para redes sociais</w:t>
      </w:r>
      <w:r w:rsidRPr="00C075E6">
        <w:rPr>
          <w:rFonts w:eastAsia="Times New Roman"/>
          <w:sz w:val="21"/>
          <w:szCs w:val="21"/>
          <w:lang w:val="pt-PT" w:eastAsia="en-US"/>
        </w:rPr>
        <w:br/>
        <w:t>Sinta-se à vontade para personalizar os seguintes exemplos de publicações, para os alinhar com o estilo de comunicação da sua organização e combiná-los com outros recursos que fornecemos ou crie os seus.</w:t>
      </w:r>
    </w:p>
    <w:p w14:paraId="1FA0143B" w14:textId="77777777" w:rsidR="00C075E6" w:rsidRPr="00C075E6" w:rsidRDefault="00C075E6" w:rsidP="00C075E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line="271" w:lineRule="auto"/>
        <w:ind w:right="620"/>
        <w:rPr>
          <w:rFonts w:eastAsia="Times New Roman"/>
          <w:color w:val="000000"/>
          <w:sz w:val="21"/>
          <w:szCs w:val="21"/>
          <w:lang w:val="pt-PT" w:eastAsia="en-US"/>
        </w:rPr>
      </w:pPr>
    </w:p>
    <w:p w14:paraId="5B34F0B3" w14:textId="77777777" w:rsidR="00C075E6" w:rsidRPr="00C075E6" w:rsidRDefault="00C075E6" w:rsidP="00C075E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line="271" w:lineRule="auto"/>
        <w:ind w:right="620"/>
        <w:rPr>
          <w:rFonts w:eastAsia="Times New Roman"/>
          <w:color w:val="000000"/>
          <w:sz w:val="21"/>
          <w:szCs w:val="21"/>
          <w:lang w:val="pt-PT" w:eastAsia="en-US"/>
        </w:rPr>
      </w:pPr>
    </w:p>
    <w:tbl>
      <w:tblPr>
        <w:tblW w:w="9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0"/>
      </w:tblGrid>
      <w:tr w:rsidR="00C075E6" w:rsidRPr="00C075E6" w14:paraId="6CB87D84" w14:textId="77777777" w:rsidTr="0098055E">
        <w:tc>
          <w:tcPr>
            <w:tcW w:w="2405" w:type="dxa"/>
            <w:shd w:val="clear" w:color="auto" w:fill="1F497D"/>
            <w:vAlign w:val="center"/>
          </w:tcPr>
          <w:p w14:paraId="1902F7FE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b/>
                <w:color w:val="FFFFFF"/>
                <w:sz w:val="21"/>
                <w:szCs w:val="21"/>
                <w:lang w:val="pt-PT" w:eastAsia="en-US"/>
              </w:rPr>
            </w:pPr>
          </w:p>
          <w:p w14:paraId="21F09382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b/>
                <w:color w:val="FFFFFF"/>
                <w:sz w:val="21"/>
                <w:szCs w:val="21"/>
                <w:highlight w:val="yellow"/>
                <w:lang w:val="pt-PT" w:eastAsia="en-US"/>
              </w:rPr>
            </w:pPr>
            <w:r w:rsidRPr="00C075E6">
              <w:rPr>
                <w:b/>
                <w:color w:val="FFFFFF"/>
                <w:sz w:val="21"/>
                <w:szCs w:val="21"/>
                <w:lang w:val="pt-PT" w:eastAsia="en-US"/>
              </w:rPr>
              <w:t>Data recomendada para publicação</w:t>
            </w:r>
          </w:p>
        </w:tc>
        <w:tc>
          <w:tcPr>
            <w:tcW w:w="7220" w:type="dxa"/>
            <w:shd w:val="clear" w:color="auto" w:fill="1F497D"/>
            <w:vAlign w:val="center"/>
          </w:tcPr>
          <w:p w14:paraId="2557999A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b/>
                <w:color w:val="FFFFFF"/>
                <w:sz w:val="21"/>
                <w:szCs w:val="21"/>
                <w:lang w:val="pt-PT" w:eastAsia="en-US"/>
              </w:rPr>
            </w:pPr>
          </w:p>
          <w:p w14:paraId="2CAC6557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b/>
                <w:color w:val="FFFFFF"/>
                <w:sz w:val="21"/>
                <w:szCs w:val="21"/>
                <w:lang w:val="pt-PT" w:eastAsia="en-US"/>
              </w:rPr>
            </w:pPr>
            <w:r w:rsidRPr="00C075E6">
              <w:rPr>
                <w:b/>
                <w:color w:val="FFFFFF"/>
                <w:sz w:val="21"/>
                <w:szCs w:val="21"/>
                <w:lang w:val="pt-PT" w:eastAsia="en-US"/>
              </w:rPr>
              <w:t>Exemplo de texto para redes sociais</w:t>
            </w:r>
          </w:p>
        </w:tc>
      </w:tr>
      <w:tr w:rsidR="00C075E6" w:rsidRPr="00C075E6" w14:paraId="6A7F53DA" w14:textId="77777777" w:rsidTr="0098055E">
        <w:trPr>
          <w:trHeight w:val="1052"/>
        </w:trPr>
        <w:tc>
          <w:tcPr>
            <w:tcW w:w="2405" w:type="dxa"/>
          </w:tcPr>
          <w:p w14:paraId="7CB412A8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highlight w:val="yellow"/>
                <w:lang w:val="pt-PT" w:eastAsia="en-US"/>
              </w:rPr>
            </w:pPr>
            <w:bookmarkStart w:id="3" w:name="_Hlk55556891"/>
            <w:r w:rsidRPr="00C075E6">
              <w:rPr>
                <w:color w:val="000000"/>
                <w:sz w:val="21"/>
                <w:szCs w:val="21"/>
                <w:lang w:val="pt-PT" w:eastAsia="en-US"/>
              </w:rPr>
              <w:lastRenderedPageBreak/>
              <w:t>23 de Novembro</w:t>
            </w:r>
          </w:p>
        </w:tc>
        <w:tc>
          <w:tcPr>
            <w:tcW w:w="7220" w:type="dxa"/>
            <w:vAlign w:val="center"/>
          </w:tcPr>
          <w:p w14:paraId="233CB1D7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 xml:space="preserve">Estamos orgulhosos por participar na #AfricaMaskWeek juntamente com @AfricaCDC, @auyouthenvoy_, @ResolveTSL e @PandemicAction. É da responsabilidade de cada um ajudar a parar a transmissão da #COVID19 esta semana e todas as semanas. </w:t>
            </w:r>
            <w:r w:rsidRPr="00C075E6">
              <w:rPr>
                <w:color w:val="000000"/>
                <w:sz w:val="21"/>
                <w:szCs w:val="21"/>
                <w:lang w:val="en-US" w:eastAsia="en-US"/>
              </w:rPr>
              <w:t>#WearAMask</w:t>
            </w:r>
          </w:p>
        </w:tc>
      </w:tr>
      <w:tr w:rsidR="00C075E6" w:rsidRPr="007917A3" w14:paraId="1E5DE4E5" w14:textId="77777777" w:rsidTr="0098055E">
        <w:tc>
          <w:tcPr>
            <w:tcW w:w="2405" w:type="dxa"/>
          </w:tcPr>
          <w:p w14:paraId="31C0CEBA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rFonts w:eastAsia="Times New Roman"/>
                <w:color w:val="000000"/>
                <w:sz w:val="21"/>
                <w:szCs w:val="21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>23 de Novembro</w:t>
            </w:r>
          </w:p>
        </w:tc>
        <w:tc>
          <w:tcPr>
            <w:tcW w:w="7220" w:type="dxa"/>
          </w:tcPr>
          <w:p w14:paraId="4CC78B10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>Nesta #AfricaMaskWeek, mostre-nos como protege a sua comunidade contra a #COVID19!</w:t>
            </w:r>
          </w:p>
          <w:p w14:paraId="1E2EC852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lang w:val="pt-PT" w:eastAsia="en-US"/>
              </w:rPr>
            </w:pPr>
          </w:p>
          <w:p w14:paraId="03C7ADA9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rFonts w:eastAsia="Times New Roman"/>
                <w:color w:val="000000"/>
                <w:sz w:val="21"/>
                <w:szCs w:val="21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 xml:space="preserve">Veja o que estamos a fazer juntamente com [o/a] </w:t>
            </w:r>
            <w:r w:rsidRPr="00C075E6">
              <w:rPr>
                <w:color w:val="000000"/>
                <w:sz w:val="21"/>
                <w:szCs w:val="21"/>
                <w:highlight w:val="yellow"/>
                <w:lang w:val="pt-PT" w:eastAsia="en-US"/>
              </w:rPr>
              <w:t>[nome da sua organização]</w:t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 xml:space="preserve"> - </w:t>
            </w:r>
            <w:r w:rsidRPr="00C075E6">
              <w:rPr>
                <w:color w:val="000000"/>
                <w:sz w:val="21"/>
                <w:szCs w:val="21"/>
                <w:highlight w:val="yellow"/>
                <w:lang w:val="pt-PT" w:eastAsia="en-US"/>
              </w:rPr>
              <w:t>[link para o conteúdo sobre a Semana Africana da Máscara]</w:t>
            </w:r>
          </w:p>
        </w:tc>
      </w:tr>
      <w:tr w:rsidR="00C075E6" w:rsidRPr="007917A3" w14:paraId="1AAED08B" w14:textId="77777777" w:rsidTr="0098055E">
        <w:tc>
          <w:tcPr>
            <w:tcW w:w="2405" w:type="dxa"/>
          </w:tcPr>
          <w:p w14:paraId="1322D706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highlight w:val="yellow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>23 a 30 de Novembro</w:t>
            </w:r>
          </w:p>
        </w:tc>
        <w:tc>
          <w:tcPr>
            <w:tcW w:w="7220" w:type="dxa"/>
          </w:tcPr>
          <w:p w14:paraId="3A9FACA4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highlight w:val="yellow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>Queremos ver a sua máscara durante a #AfricaMaskWeek. Mostre-nos o estilo da sua máscara e identifique outras pessoas para juntos tornarmos este momento especial!</w:t>
            </w:r>
          </w:p>
        </w:tc>
      </w:tr>
      <w:tr w:rsidR="00C075E6" w:rsidRPr="007917A3" w14:paraId="222C5F60" w14:textId="77777777" w:rsidTr="0098055E">
        <w:tc>
          <w:tcPr>
            <w:tcW w:w="2405" w:type="dxa"/>
          </w:tcPr>
          <w:p w14:paraId="3F832A7B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highlight w:val="yellow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>23 a 30 de Novembro</w:t>
            </w:r>
          </w:p>
        </w:tc>
        <w:tc>
          <w:tcPr>
            <w:tcW w:w="7220" w:type="dxa"/>
            <w:vAlign w:val="center"/>
          </w:tcPr>
          <w:p w14:paraId="26017D30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highlight w:val="yellow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>Sabia que é a #AfricaMaskWeek? #WearAMask, carregue uma foto, conte a sua história e diga-nos porque usa máscara. Dê asas à sua criatividade e identifique outras pessoas para que façam o mesmo!</w:t>
            </w:r>
          </w:p>
        </w:tc>
      </w:tr>
      <w:tr w:rsidR="00C075E6" w:rsidRPr="007917A3" w14:paraId="4E3C906A" w14:textId="77777777" w:rsidTr="0098055E">
        <w:trPr>
          <w:trHeight w:val="1520"/>
        </w:trPr>
        <w:tc>
          <w:tcPr>
            <w:tcW w:w="2405" w:type="dxa"/>
          </w:tcPr>
          <w:p w14:paraId="1B539D8D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highlight w:val="yellow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>23 a 30 de Novembro</w:t>
            </w:r>
          </w:p>
        </w:tc>
        <w:tc>
          <w:tcPr>
            <w:tcW w:w="7220" w:type="dxa"/>
            <w:vAlign w:val="center"/>
          </w:tcPr>
          <w:p w14:paraId="71CFDC1F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highlight w:val="yellow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>Estudos continuam a provar que o uso contínuo de máscara, a par com a lavagem das mãos e o distanciamento físico, ajuda a reduzir a disseminação da #COVID19 em todas as comunidades. Junte-se ao movimento para ajudar a combater a pandemia - #WearAMask #AfricaMaskWeek sempre.</w:t>
            </w:r>
          </w:p>
        </w:tc>
      </w:tr>
      <w:tr w:rsidR="00C075E6" w:rsidRPr="00C075E6" w14:paraId="683011F9" w14:textId="77777777" w:rsidTr="0098055E">
        <w:tc>
          <w:tcPr>
            <w:tcW w:w="2405" w:type="dxa"/>
          </w:tcPr>
          <w:p w14:paraId="047D15CB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rFonts w:eastAsia="Times New Roman"/>
                <w:color w:val="000000"/>
                <w:sz w:val="21"/>
                <w:szCs w:val="21"/>
                <w:highlight w:val="yellow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>23 a 30 de Novembro</w:t>
            </w:r>
          </w:p>
        </w:tc>
        <w:tc>
          <w:tcPr>
            <w:tcW w:w="7220" w:type="dxa"/>
            <w:vAlign w:val="center"/>
          </w:tcPr>
          <w:p w14:paraId="4DB9B3B5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rFonts w:eastAsia="Times New Roman"/>
                <w:color w:val="000000"/>
                <w:sz w:val="21"/>
                <w:szCs w:val="21"/>
                <w:highlight w:val="yellow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 xml:space="preserve">A #COVID19 continua a espalhar-se. Continue a proteger-se a si e aos outros. </w:t>
            </w:r>
            <w:r w:rsidRPr="00C075E6">
              <w:rPr>
                <w:color w:val="000000"/>
                <w:sz w:val="21"/>
                <w:szCs w:val="21"/>
                <w:lang w:val="en-US" w:eastAsia="en-US"/>
              </w:rPr>
              <w:t xml:space="preserve">#WearAMask #AfricaMaskWeek  </w:t>
            </w:r>
          </w:p>
        </w:tc>
      </w:tr>
      <w:tr w:rsidR="00C075E6" w:rsidRPr="00C075E6" w14:paraId="20852067" w14:textId="77777777" w:rsidTr="0098055E">
        <w:trPr>
          <w:trHeight w:val="1790"/>
        </w:trPr>
        <w:tc>
          <w:tcPr>
            <w:tcW w:w="2405" w:type="dxa"/>
          </w:tcPr>
          <w:p w14:paraId="172E7AE4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rFonts w:eastAsia="Times New Roman"/>
                <w:color w:val="000000"/>
                <w:sz w:val="21"/>
                <w:szCs w:val="21"/>
                <w:highlight w:val="yellow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>23 a 30 de Novembro</w:t>
            </w:r>
          </w:p>
        </w:tc>
        <w:tc>
          <w:tcPr>
            <w:tcW w:w="7220" w:type="dxa"/>
            <w:vAlign w:val="center"/>
          </w:tcPr>
          <w:p w14:paraId="6D2D32D9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 xml:space="preserve">Muitas pessoas deixaram de usar máscara, mas a pandemia ainda não acabou. </w:t>
            </w:r>
          </w:p>
          <w:p w14:paraId="7A04AD9C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>Continue a usar máscara para proteger a sua comunidade e impedir a disseminação da #COVID19. #AfricaMaskWeek</w:t>
            </w:r>
          </w:p>
        </w:tc>
      </w:tr>
      <w:tr w:rsidR="00C075E6" w:rsidRPr="00C075E6" w14:paraId="4E8A41ED" w14:textId="77777777" w:rsidTr="0098055E">
        <w:tc>
          <w:tcPr>
            <w:tcW w:w="2405" w:type="dxa"/>
          </w:tcPr>
          <w:p w14:paraId="2E38C418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highlight w:val="yellow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>23 a 30 de Novembro</w:t>
            </w:r>
          </w:p>
        </w:tc>
        <w:tc>
          <w:tcPr>
            <w:tcW w:w="7220" w:type="dxa"/>
            <w:vAlign w:val="center"/>
          </w:tcPr>
          <w:p w14:paraId="52C79ACB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 xml:space="preserve">Usar máscara, lavar as mãos e manter o distanciamento físico são três das melhores formas de combater a #COVID19 - juntas, estas acções podem ajudar-nos a deter a pandemia. Saiba mais sobre como pode fazer a diferença durante a #AfricaMaskWeek. </w:t>
            </w:r>
            <w:r w:rsidRPr="00C075E6">
              <w:rPr>
                <w:color w:val="000000"/>
                <w:sz w:val="21"/>
                <w:szCs w:val="21"/>
                <w:lang w:val="en-US" w:eastAsia="en-US"/>
              </w:rPr>
              <w:t>@PandemicAction</w:t>
            </w:r>
          </w:p>
        </w:tc>
      </w:tr>
      <w:tr w:rsidR="00C075E6" w:rsidRPr="00C075E6" w14:paraId="3BFD2315" w14:textId="77777777" w:rsidTr="0098055E">
        <w:tc>
          <w:tcPr>
            <w:tcW w:w="2405" w:type="dxa"/>
          </w:tcPr>
          <w:p w14:paraId="290FF552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rFonts w:eastAsia="Times New Roman"/>
                <w:color w:val="000000"/>
                <w:sz w:val="21"/>
                <w:szCs w:val="21"/>
                <w:highlight w:val="yellow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>28 a 30 de Novembro</w:t>
            </w:r>
          </w:p>
        </w:tc>
        <w:tc>
          <w:tcPr>
            <w:tcW w:w="7220" w:type="dxa"/>
            <w:vAlign w:val="center"/>
          </w:tcPr>
          <w:p w14:paraId="6443048F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rFonts w:eastAsia="Times New Roman"/>
                <w:color w:val="000000"/>
                <w:sz w:val="21"/>
                <w:szCs w:val="21"/>
                <w:lang w:val="pt-PT" w:eastAsia="en-US"/>
              </w:rPr>
            </w:pPr>
            <w:r w:rsidRPr="00C075E6">
              <w:rPr>
                <w:rFonts w:eastAsia="Times New Roman"/>
                <w:color w:val="000000"/>
                <w:sz w:val="21"/>
                <w:szCs w:val="21"/>
                <w:lang w:val="pt-PT" w:eastAsia="en-US"/>
              </w:rPr>
              <w:t>Mostre que se preocupa com aqueles de quem mais gosta. Quando #WearAMask está a proteger os seus amigos, familiares e a sua comunidade.</w:t>
            </w:r>
          </w:p>
          <w:p w14:paraId="7A12BD82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rFonts w:eastAsia="Times New Roman"/>
                <w:color w:val="000000"/>
                <w:sz w:val="21"/>
                <w:szCs w:val="21"/>
                <w:lang w:val="pt-PT" w:eastAsia="en-US"/>
              </w:rPr>
            </w:pPr>
            <w:r w:rsidRPr="00C075E6">
              <w:rPr>
                <w:rFonts w:eastAsia="Times New Roman"/>
                <w:color w:val="000000"/>
                <w:sz w:val="21"/>
                <w:szCs w:val="21"/>
                <w:lang w:val="pt-PT" w:eastAsia="en-US"/>
              </w:rPr>
              <w:lastRenderedPageBreak/>
              <w:t>#AfricaMaskWeek</w:t>
            </w:r>
          </w:p>
        </w:tc>
      </w:tr>
      <w:tr w:rsidR="00C075E6" w:rsidRPr="00C075E6" w14:paraId="2827A7FE" w14:textId="77777777" w:rsidTr="0098055E">
        <w:tc>
          <w:tcPr>
            <w:tcW w:w="2405" w:type="dxa"/>
          </w:tcPr>
          <w:p w14:paraId="7937A408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highlight w:val="yellow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lastRenderedPageBreak/>
              <w:t>28 a 30 de Novembro</w:t>
            </w:r>
          </w:p>
        </w:tc>
        <w:tc>
          <w:tcPr>
            <w:tcW w:w="7220" w:type="dxa"/>
            <w:vAlign w:val="center"/>
          </w:tcPr>
          <w:p w14:paraId="669CCB14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sz w:val="21"/>
                <w:szCs w:val="21"/>
                <w:lang w:val="pt-PT" w:eastAsia="en-US"/>
              </w:rPr>
            </w:pPr>
            <w:r w:rsidRPr="00C075E6">
              <w:rPr>
                <w:rFonts w:eastAsia="Times New Roman"/>
                <w:noProof/>
                <w:sz w:val="21"/>
                <w:szCs w:val="21"/>
                <w:highlight w:val="yellow"/>
                <w:lang w:val="pt-PT" w:eastAsia="en-US"/>
              </w:rPr>
              <w:drawing>
                <wp:anchor distT="0" distB="0" distL="114300" distR="114300" simplePos="0" relativeHeight="251663360" behindDoc="0" locked="0" layoutInCell="1" hidden="0" allowOverlap="1" wp14:anchorId="1328B50F" wp14:editId="1BB6C2EA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-37465</wp:posOffset>
                  </wp:positionV>
                  <wp:extent cx="226060" cy="226060"/>
                  <wp:effectExtent l="0" t="0" r="0" b="0"/>
                  <wp:wrapNone/>
                  <wp:docPr id="21" name="image5.png" descr="👀 Eyes Emoji on Apple iOS 10.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 descr="👀 Eyes Emoji on Apple iOS 10.0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 xml:space="preserve">       Fantástico! São cada vez mais as pessoas que nos estão a mostrar as suas máscaras. Obrigado por fazer a sua parte no combate à COVID-19 durante a #AfricaMaskWeek e sempre! </w:t>
            </w:r>
            <w:r w:rsidRPr="00C075E6">
              <w:rPr>
                <w:color w:val="000000"/>
                <w:sz w:val="21"/>
                <w:szCs w:val="21"/>
                <w:lang w:val="en-US" w:eastAsia="en-US"/>
              </w:rPr>
              <w:t>@PandemicAction</w:t>
            </w:r>
          </w:p>
        </w:tc>
      </w:tr>
    </w:tbl>
    <w:bookmarkEnd w:id="3"/>
    <w:p w14:paraId="14647A11" w14:textId="77777777" w:rsidR="00C075E6" w:rsidRPr="00C075E6" w:rsidRDefault="00C075E6" w:rsidP="00C075E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line="271" w:lineRule="auto"/>
        <w:ind w:right="620"/>
        <w:rPr>
          <w:rFonts w:eastAsia="Times New Roman"/>
          <w:b/>
          <w:color w:val="000000"/>
          <w:sz w:val="21"/>
          <w:szCs w:val="21"/>
          <w:lang w:val="pt-PT" w:eastAsia="en-US"/>
        </w:rPr>
      </w:pPr>
      <w:r w:rsidRPr="00C075E6">
        <w:rPr>
          <w:rFonts w:eastAsia="Times New Roman"/>
          <w:sz w:val="21"/>
          <w:szCs w:val="21"/>
          <w:lang w:val="pt-PT" w:eastAsia="en-US"/>
        </w:rPr>
        <w:br/>
      </w:r>
      <w:bookmarkStart w:id="4" w:name="bookmark=id.3dy6vkm" w:colFirst="0" w:colLast="0"/>
      <w:bookmarkEnd w:id="4"/>
      <w:r w:rsidRPr="00C075E6">
        <w:rPr>
          <w:rFonts w:eastAsia="Times New Roman"/>
          <w:b/>
          <w:sz w:val="21"/>
          <w:szCs w:val="21"/>
          <w:lang w:val="pt-PT" w:eastAsia="en-US"/>
        </w:rPr>
        <w:t>Exemplo de texto para boletins informativos</w:t>
      </w:r>
      <w:r w:rsidRPr="00C075E6">
        <w:rPr>
          <w:rFonts w:eastAsia="Times New Roman"/>
          <w:b/>
          <w:color w:val="000000"/>
          <w:sz w:val="21"/>
          <w:szCs w:val="21"/>
          <w:lang w:val="pt-PT" w:eastAsia="en-US"/>
        </w:rPr>
        <w:t xml:space="preserve"> </w:t>
      </w:r>
    </w:p>
    <w:p w14:paraId="6DAB99E4" w14:textId="77777777" w:rsidR="00C075E6" w:rsidRPr="00C075E6" w:rsidRDefault="00C075E6" w:rsidP="00C075E6">
      <w:pPr>
        <w:spacing w:line="240" w:lineRule="auto"/>
        <w:rPr>
          <w:rFonts w:eastAsia="Times New Roman"/>
          <w:sz w:val="21"/>
          <w:szCs w:val="21"/>
          <w:lang w:val="pt-PT" w:eastAsia="en-US"/>
        </w:rPr>
      </w:pPr>
      <w:r w:rsidRPr="00C075E6">
        <w:rPr>
          <w:rFonts w:eastAsia="Times New Roman"/>
          <w:sz w:val="21"/>
          <w:szCs w:val="21"/>
          <w:lang w:val="pt-PT" w:eastAsia="en-US"/>
        </w:rPr>
        <w:t>Pode personalizar o texto abaixo para promover a Semana Africana da Máscara no seu boletim informativo ou em outras plataformas.</w:t>
      </w:r>
    </w:p>
    <w:p w14:paraId="6B3BB71D" w14:textId="77777777" w:rsidR="00C075E6" w:rsidRPr="00C075E6" w:rsidRDefault="00C075E6" w:rsidP="00C075E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line="271" w:lineRule="auto"/>
        <w:ind w:right="620"/>
        <w:rPr>
          <w:rFonts w:eastAsia="Times New Roman"/>
          <w:color w:val="000000"/>
          <w:sz w:val="21"/>
          <w:szCs w:val="21"/>
          <w:lang w:val="pt-PT" w:eastAsia="en-US"/>
        </w:rPr>
      </w:pPr>
    </w:p>
    <w:p w14:paraId="6CECB3F7" w14:textId="77777777" w:rsidR="00C075E6" w:rsidRPr="00C075E6" w:rsidRDefault="00C075E6" w:rsidP="00C075E6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rPr>
          <w:rFonts w:eastAsia="Times New Roman"/>
          <w:color w:val="000000"/>
          <w:sz w:val="21"/>
          <w:szCs w:val="21"/>
          <w:lang w:val="pt-PT" w:eastAsia="en-US"/>
        </w:rPr>
      </w:pPr>
    </w:p>
    <w:tbl>
      <w:tblPr>
        <w:tblW w:w="10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42"/>
        <w:gridCol w:w="7823"/>
      </w:tblGrid>
      <w:tr w:rsidR="00C075E6" w:rsidRPr="00C075E6" w14:paraId="54E47A14" w14:textId="77777777" w:rsidTr="0098055E">
        <w:tc>
          <w:tcPr>
            <w:tcW w:w="2342" w:type="dxa"/>
            <w:shd w:val="clear" w:color="auto" w:fill="1F497D"/>
            <w:vAlign w:val="center"/>
          </w:tcPr>
          <w:p w14:paraId="4FC1023E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b/>
                <w:color w:val="FFFFFF"/>
                <w:sz w:val="21"/>
                <w:szCs w:val="21"/>
                <w:lang w:val="pt-PT" w:eastAsia="en-US"/>
              </w:rPr>
            </w:pPr>
            <w:r w:rsidRPr="00C075E6">
              <w:rPr>
                <w:b/>
                <w:color w:val="FFFFFF"/>
                <w:sz w:val="21"/>
                <w:szCs w:val="21"/>
                <w:lang w:val="pt-PT" w:eastAsia="en-US"/>
              </w:rPr>
              <w:t xml:space="preserve">Data recomendada para publicação </w:t>
            </w:r>
          </w:p>
        </w:tc>
        <w:tc>
          <w:tcPr>
            <w:tcW w:w="7823" w:type="dxa"/>
            <w:shd w:val="clear" w:color="auto" w:fill="1F497D"/>
            <w:vAlign w:val="center"/>
          </w:tcPr>
          <w:p w14:paraId="3A7FD393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b/>
                <w:color w:val="FFFFFF"/>
                <w:sz w:val="21"/>
                <w:szCs w:val="21"/>
                <w:lang w:val="pt-PT" w:eastAsia="en-US"/>
              </w:rPr>
            </w:pPr>
            <w:r w:rsidRPr="00C075E6">
              <w:rPr>
                <w:b/>
                <w:color w:val="FFFFFF"/>
                <w:sz w:val="21"/>
                <w:szCs w:val="21"/>
                <w:lang w:val="pt-PT" w:eastAsia="en-US"/>
              </w:rPr>
              <w:t>Exemplo de texto para boletins informativos</w:t>
            </w:r>
          </w:p>
        </w:tc>
      </w:tr>
      <w:tr w:rsidR="00C075E6" w:rsidRPr="007917A3" w14:paraId="73B97A92" w14:textId="77777777" w:rsidTr="0098055E">
        <w:tc>
          <w:tcPr>
            <w:tcW w:w="2342" w:type="dxa"/>
          </w:tcPr>
          <w:p w14:paraId="5C2C3CA3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lang w:val="pt-PT" w:eastAsia="en-US"/>
              </w:rPr>
            </w:pPr>
          </w:p>
          <w:p w14:paraId="281F1E38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>Semana de 23 de Novembro (ou antes)</w:t>
            </w:r>
          </w:p>
        </w:tc>
        <w:tc>
          <w:tcPr>
            <w:tcW w:w="7823" w:type="dxa"/>
            <w:vAlign w:val="center"/>
          </w:tcPr>
          <w:p w14:paraId="4CD71E7D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rFonts w:eastAsia="Times New Roman"/>
                <w:sz w:val="21"/>
                <w:szCs w:val="21"/>
                <w:lang w:val="pt-PT" w:eastAsia="en-US"/>
              </w:rPr>
            </w:pPr>
            <w:r w:rsidRPr="00C075E6">
              <w:rPr>
                <w:rFonts w:eastAsia="Times New Roman"/>
                <w:sz w:val="21"/>
                <w:szCs w:val="21"/>
                <w:lang w:val="pt-PT" w:eastAsia="en-US"/>
              </w:rPr>
              <w:t xml:space="preserve">Estamos orgulhosos da nossa parceria com o Africa CDC, a </w:t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>African Youth Front on Coronavirus, a African Union Office of the Youth Envoy, a Resolve to Save Lives e a Pandemic Action Network</w:t>
            </w:r>
            <w:r w:rsidRPr="00C075E6">
              <w:rPr>
                <w:rFonts w:eastAsia="Times New Roman"/>
                <w:sz w:val="21"/>
                <w:szCs w:val="21"/>
                <w:lang w:val="pt-PT" w:eastAsia="en-US"/>
              </w:rPr>
              <w:t xml:space="preserve"> para lançar a Semana Africana da Máscara. Esta iniciativa de âmbito social começa na segunda-feira 23 de Novembro e termina na segunda-feira 30 de Novembro. A Semana Africana da Máscara é um movimento para incentivar e manter o uso da máscara para ajudar a impedir a disseminação da COVID-19. A ciência é clara: o uso da máscara na comunidade é fundamental para impedir a disseminação da COVID-19. Até que haja vacinas ou medicamentos para combater a COVID-19, o uso da máscara é uma das melhores ferramentas de que dispomos, principalmente quando combinada com o distanciamento físico e a lavagem das mãos. Ajude-nos a espalhar mensagens sobre o uso da máscara, envolvendo-se na #AfricaMaskWeek nas redes sociais. Partilhe uma foto sua a usar máscara e identifique amigos para juntos tornarmos este momento especial!!</w:t>
            </w:r>
          </w:p>
        </w:tc>
      </w:tr>
    </w:tbl>
    <w:p w14:paraId="2DA03916" w14:textId="77777777" w:rsidR="00C075E6" w:rsidRPr="00C075E6" w:rsidRDefault="00C075E6" w:rsidP="00C075E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line="271" w:lineRule="auto"/>
        <w:ind w:right="620"/>
        <w:rPr>
          <w:rFonts w:eastAsia="Times New Roman"/>
          <w:b/>
          <w:color w:val="000000"/>
          <w:sz w:val="21"/>
          <w:szCs w:val="21"/>
          <w:lang w:val="pt-PT" w:eastAsia="en-US"/>
        </w:rPr>
      </w:pPr>
      <w:r w:rsidRPr="00C075E6">
        <w:rPr>
          <w:rFonts w:eastAsia="Times New Roman"/>
          <w:b/>
          <w:sz w:val="21"/>
          <w:szCs w:val="21"/>
          <w:lang w:val="pt-PT" w:eastAsia="en-US"/>
        </w:rPr>
        <w:br/>
      </w:r>
      <w:bookmarkStart w:id="5" w:name="bookmark=id.1t3h5sf" w:colFirst="0" w:colLast="0"/>
      <w:bookmarkStart w:id="6" w:name="bookmark=id.4d34og8" w:colFirst="0" w:colLast="0"/>
      <w:bookmarkEnd w:id="5"/>
      <w:bookmarkEnd w:id="6"/>
      <w:r w:rsidRPr="00C075E6">
        <w:rPr>
          <w:rFonts w:eastAsia="Times New Roman"/>
          <w:b/>
          <w:color w:val="000000"/>
          <w:sz w:val="21"/>
          <w:szCs w:val="21"/>
          <w:lang w:val="pt-PT" w:eastAsia="en-US"/>
        </w:rPr>
        <w:t xml:space="preserve">Modelo de comunicado à imprensa </w:t>
      </w:r>
    </w:p>
    <w:p w14:paraId="76BAD92E" w14:textId="77777777" w:rsidR="00C075E6" w:rsidRPr="00C075E6" w:rsidRDefault="00C075E6" w:rsidP="00C075E6">
      <w:pPr>
        <w:spacing w:line="240" w:lineRule="auto"/>
        <w:rPr>
          <w:rFonts w:eastAsia="Times New Roman"/>
          <w:sz w:val="21"/>
          <w:szCs w:val="21"/>
          <w:lang w:val="pt-PT" w:eastAsia="en-US"/>
        </w:rPr>
      </w:pPr>
      <w:r w:rsidRPr="00C075E6">
        <w:rPr>
          <w:rFonts w:eastAsia="Times New Roman"/>
          <w:sz w:val="21"/>
          <w:szCs w:val="21"/>
          <w:lang w:val="pt-PT" w:eastAsia="en-US"/>
        </w:rPr>
        <w:t>Pode personalizar o texto abaixo com detalhes específicos sobre a participação da sua organização na Semana Africana da Máscara e distribuir o comunicado à imprensa pelos seus contactos nos media.</w:t>
      </w:r>
    </w:p>
    <w:p w14:paraId="792AB1E5" w14:textId="77777777" w:rsidR="00C075E6" w:rsidRPr="00C075E6" w:rsidRDefault="00C075E6" w:rsidP="00C075E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line="271" w:lineRule="auto"/>
        <w:ind w:right="620"/>
        <w:rPr>
          <w:rFonts w:eastAsia="Times New Roman"/>
          <w:color w:val="000000"/>
          <w:sz w:val="21"/>
          <w:szCs w:val="21"/>
          <w:lang w:val="pt-PT" w:eastAsia="en-US"/>
        </w:rPr>
      </w:pPr>
      <w:r w:rsidRPr="00C075E6">
        <w:rPr>
          <w:rFonts w:eastAsia="Times New Roman"/>
          <w:color w:val="000000"/>
          <w:sz w:val="21"/>
          <w:szCs w:val="21"/>
          <w:lang w:val="pt-PT" w:eastAsia="en-US"/>
        </w:rPr>
        <w:t xml:space="preserve"> </w:t>
      </w:r>
    </w:p>
    <w:p w14:paraId="75F78584" w14:textId="77777777" w:rsidR="00C075E6" w:rsidRPr="00C075E6" w:rsidRDefault="00C075E6" w:rsidP="00C075E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line="271" w:lineRule="auto"/>
        <w:ind w:right="620"/>
        <w:rPr>
          <w:rFonts w:eastAsia="Times New Roman"/>
          <w:b/>
          <w:color w:val="000000"/>
          <w:sz w:val="21"/>
          <w:szCs w:val="21"/>
          <w:lang w:val="pt-PT" w:eastAsia="en-US"/>
        </w:rPr>
      </w:pPr>
    </w:p>
    <w:tbl>
      <w:tblPr>
        <w:tblW w:w="10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42"/>
        <w:gridCol w:w="7823"/>
      </w:tblGrid>
      <w:tr w:rsidR="00C075E6" w:rsidRPr="007917A3" w14:paraId="08528205" w14:textId="77777777" w:rsidTr="0098055E">
        <w:tc>
          <w:tcPr>
            <w:tcW w:w="2342" w:type="dxa"/>
            <w:shd w:val="clear" w:color="auto" w:fill="1F497D"/>
            <w:vAlign w:val="center"/>
          </w:tcPr>
          <w:p w14:paraId="33CA0560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b/>
                <w:color w:val="FFFFFF"/>
                <w:sz w:val="21"/>
                <w:szCs w:val="21"/>
                <w:lang w:val="pt-PT" w:eastAsia="en-US"/>
              </w:rPr>
            </w:pPr>
            <w:r w:rsidRPr="00C075E6">
              <w:rPr>
                <w:b/>
                <w:color w:val="FFFFFF"/>
                <w:sz w:val="21"/>
                <w:szCs w:val="21"/>
                <w:lang w:val="pt-PT" w:eastAsia="en-US"/>
              </w:rPr>
              <w:t xml:space="preserve">Data recomendada </w:t>
            </w:r>
            <w:r w:rsidRPr="00C075E6">
              <w:rPr>
                <w:b/>
                <w:color w:val="FFFFFF"/>
                <w:sz w:val="21"/>
                <w:szCs w:val="21"/>
                <w:lang w:val="pt-PT" w:eastAsia="en-US"/>
              </w:rPr>
              <w:lastRenderedPageBreak/>
              <w:t>para publicação</w:t>
            </w:r>
          </w:p>
        </w:tc>
        <w:tc>
          <w:tcPr>
            <w:tcW w:w="7823" w:type="dxa"/>
            <w:shd w:val="clear" w:color="auto" w:fill="1F497D"/>
            <w:vAlign w:val="center"/>
          </w:tcPr>
          <w:p w14:paraId="683D076B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b/>
                <w:color w:val="FFFFFF"/>
                <w:sz w:val="21"/>
                <w:szCs w:val="21"/>
                <w:lang w:val="pt-PT" w:eastAsia="en-US"/>
              </w:rPr>
            </w:pPr>
            <w:r w:rsidRPr="00C075E6">
              <w:rPr>
                <w:b/>
                <w:color w:val="FFFFFF"/>
                <w:sz w:val="21"/>
                <w:szCs w:val="21"/>
                <w:lang w:val="pt-PT" w:eastAsia="en-US"/>
              </w:rPr>
              <w:lastRenderedPageBreak/>
              <w:t>Modelo de comunicado à imprensa</w:t>
            </w:r>
          </w:p>
        </w:tc>
      </w:tr>
      <w:tr w:rsidR="00C075E6" w:rsidRPr="007917A3" w14:paraId="3A8A90B4" w14:textId="77777777" w:rsidTr="0098055E">
        <w:tc>
          <w:tcPr>
            <w:tcW w:w="2342" w:type="dxa"/>
          </w:tcPr>
          <w:p w14:paraId="6052ADBD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lang w:val="pt-PT" w:eastAsia="en-US"/>
              </w:rPr>
            </w:pPr>
          </w:p>
          <w:p w14:paraId="5EE02724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 xml:space="preserve">Embargo até 23 de Novembro de 2020 </w:t>
            </w:r>
          </w:p>
        </w:tc>
        <w:tc>
          <w:tcPr>
            <w:tcW w:w="7823" w:type="dxa"/>
            <w:vAlign w:val="center"/>
          </w:tcPr>
          <w:p w14:paraId="584A771A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rFonts w:eastAsia="Times New Roman"/>
                <w:sz w:val="21"/>
                <w:szCs w:val="21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 xml:space="preserve">NÃO ENVIAR ATÉ FIM DO EMBARGO </w:t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  <w:r w:rsidRPr="00C075E6">
              <w:rPr>
                <w:rFonts w:eastAsia="Times New Roman"/>
                <w:sz w:val="21"/>
                <w:szCs w:val="21"/>
                <w:lang w:val="pt-PT" w:eastAsia="en-US"/>
              </w:rPr>
              <w:br/>
              <w:t>Até 23 de Novembro de 2020 às 9h EAT</w:t>
            </w:r>
          </w:p>
          <w:p w14:paraId="3BC81748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lang w:val="pt-PT" w:eastAsia="en-US"/>
              </w:rPr>
            </w:pPr>
          </w:p>
          <w:p w14:paraId="06320225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>CONTACTOS: [</w:t>
            </w:r>
            <w:r w:rsidRPr="00C075E6">
              <w:rPr>
                <w:color w:val="000000"/>
                <w:sz w:val="21"/>
                <w:szCs w:val="21"/>
                <w:highlight w:val="yellow"/>
                <w:lang w:val="pt-PT" w:eastAsia="en-US"/>
              </w:rPr>
              <w:t>INSERIR</w:t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>]</w:t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</w:p>
          <w:p w14:paraId="478908E0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</w:p>
          <w:p w14:paraId="6F26657E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lang w:val="pt-PT" w:eastAsia="en-US"/>
              </w:rPr>
            </w:pP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ab/>
            </w:r>
          </w:p>
          <w:p w14:paraId="2F109719" w14:textId="77777777" w:rsidR="00C075E6" w:rsidRPr="00C075E6" w:rsidRDefault="00C075E6" w:rsidP="00C075E6">
            <w:pPr>
              <w:rPr>
                <w:rFonts w:eastAsia="Times New Roman"/>
                <w:b/>
                <w:bCs/>
                <w:sz w:val="21"/>
                <w:szCs w:val="21"/>
                <w:lang w:val="pt-PT" w:eastAsia="en-US"/>
              </w:rPr>
            </w:pPr>
            <w:r w:rsidRPr="00C075E6">
              <w:rPr>
                <w:b/>
                <w:bCs/>
                <w:color w:val="000000"/>
                <w:sz w:val="21"/>
                <w:szCs w:val="21"/>
                <w:lang w:val="pt-PT" w:eastAsia="en-US"/>
              </w:rPr>
              <w:t>[</w:t>
            </w:r>
            <w:r w:rsidRPr="00C075E6">
              <w:rPr>
                <w:b/>
                <w:bCs/>
                <w:color w:val="000000"/>
                <w:sz w:val="21"/>
                <w:szCs w:val="21"/>
                <w:highlight w:val="yellow"/>
                <w:lang w:val="pt-PT" w:eastAsia="en-US"/>
              </w:rPr>
              <w:t>ORGANIZAÇÃO</w:t>
            </w:r>
            <w:r w:rsidRPr="00C075E6">
              <w:rPr>
                <w:b/>
                <w:bCs/>
                <w:color w:val="000000"/>
                <w:sz w:val="21"/>
                <w:szCs w:val="21"/>
                <w:lang w:val="pt-PT" w:eastAsia="en-US"/>
              </w:rPr>
              <w:t xml:space="preserve">] junta-se à Semana Africana da Máscara </w:t>
            </w:r>
            <w:r w:rsidRPr="00C075E6">
              <w:rPr>
                <w:rFonts w:eastAsia="Times New Roman"/>
                <w:b/>
                <w:bCs/>
                <w:sz w:val="21"/>
                <w:szCs w:val="21"/>
                <w:lang w:val="pt-PT" w:eastAsia="en-US"/>
              </w:rPr>
              <w:t>para criar um movimento a favor do uso da máscara em todo o continente</w:t>
            </w:r>
          </w:p>
          <w:p w14:paraId="2A816B88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lang w:val="pt-PT" w:eastAsia="en-US"/>
              </w:rPr>
            </w:pPr>
          </w:p>
          <w:p w14:paraId="420704E4" w14:textId="77777777" w:rsidR="00C075E6" w:rsidRPr="00C075E6" w:rsidRDefault="00C075E6" w:rsidP="00C075E6">
            <w:pPr>
              <w:rPr>
                <w:rFonts w:eastAsia="Times New Roman"/>
                <w:i/>
                <w:sz w:val="21"/>
                <w:szCs w:val="21"/>
                <w:lang w:val="pt-PT" w:eastAsia="en-US"/>
              </w:rPr>
            </w:pPr>
            <w:r w:rsidRPr="00C075E6">
              <w:rPr>
                <w:rFonts w:eastAsia="Times New Roman"/>
                <w:i/>
                <w:sz w:val="21"/>
                <w:szCs w:val="21"/>
                <w:lang w:val="pt-PT" w:eastAsia="en-US"/>
              </w:rPr>
              <w:t>A Semana Africana da Máscara é um movimento para incentivar e manter o uso da máscara para ajudar a impedir a disseminação da COVID-19.</w:t>
            </w:r>
          </w:p>
          <w:p w14:paraId="2253796B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lang w:val="pt-PT" w:eastAsia="en-US"/>
              </w:rPr>
            </w:pPr>
          </w:p>
          <w:p w14:paraId="7765C87F" w14:textId="77777777" w:rsidR="00C075E6" w:rsidRPr="00C075E6" w:rsidRDefault="00C075E6" w:rsidP="00C075E6">
            <w:pPr>
              <w:rPr>
                <w:rFonts w:eastAsia="Times New Roman"/>
                <w:sz w:val="21"/>
                <w:szCs w:val="21"/>
                <w:lang w:val="pt-PT" w:eastAsia="en-US"/>
              </w:rPr>
            </w:pPr>
            <w:r w:rsidRPr="00C075E6">
              <w:rPr>
                <w:rFonts w:eastAsia="Times New Roman"/>
                <w:sz w:val="21"/>
                <w:szCs w:val="21"/>
                <w:lang w:val="pt-PT" w:eastAsia="en-US"/>
              </w:rPr>
              <w:t>23 de Novembro de 2020, [</w:t>
            </w:r>
            <w:r w:rsidRPr="00C075E6">
              <w:rPr>
                <w:rFonts w:eastAsia="Times New Roman"/>
                <w:sz w:val="21"/>
                <w:szCs w:val="21"/>
                <w:highlight w:val="yellow"/>
                <w:lang w:val="pt-PT" w:eastAsia="en-US"/>
              </w:rPr>
              <w:t>LOCALIZAÇÃO</w:t>
            </w:r>
            <w:r w:rsidRPr="00C075E6">
              <w:rPr>
                <w:rFonts w:eastAsia="Times New Roman"/>
                <w:sz w:val="21"/>
                <w:szCs w:val="21"/>
                <w:lang w:val="pt-PT" w:eastAsia="en-US"/>
              </w:rPr>
              <w:t>] - [</w:t>
            </w:r>
            <w:r w:rsidRPr="00C075E6">
              <w:rPr>
                <w:rFonts w:eastAsia="Times New Roman"/>
                <w:sz w:val="21"/>
                <w:szCs w:val="21"/>
                <w:highlight w:val="yellow"/>
                <w:lang w:val="pt-PT" w:eastAsia="en-US"/>
              </w:rPr>
              <w:t>ORGANIZAÇÃO</w:t>
            </w:r>
            <w:r w:rsidRPr="00C075E6">
              <w:rPr>
                <w:rFonts w:eastAsia="Times New Roman"/>
                <w:sz w:val="21"/>
                <w:szCs w:val="21"/>
                <w:lang w:val="pt-PT" w:eastAsia="en-US"/>
              </w:rPr>
              <w:t xml:space="preserve">] uniu forças com o Africa CDC, a </w:t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>African Youth Front on Coronavirus, a African Union Office of the Youth Envoy, a Resolve to Save Lives e a Pandemic Action Network</w:t>
            </w:r>
            <w:r w:rsidRPr="00C075E6">
              <w:rPr>
                <w:rFonts w:eastAsia="Times New Roman"/>
                <w:sz w:val="21"/>
                <w:szCs w:val="21"/>
                <w:lang w:val="pt-PT" w:eastAsia="en-US"/>
              </w:rPr>
              <w:t xml:space="preserve"> para apoiar a Semana Africana da Máscara que decorre de 23 a 30 de Novembro de 2020. A ciência é clara: o uso da máscara nas comunidades é fundamental para impedir a disseminação da COVID-19. Até que haja vacinas ou medicamentos para combater a COVID-19, o uso da máscara é uma das melhores ferramentas de que dispomos para o combate a esta pandemia, principalmente quando combinada com o distanciamento físico e a lavagem das mãos.</w:t>
            </w:r>
            <w:r w:rsidRPr="00C075E6">
              <w:rPr>
                <w:rFonts w:eastAsia="Times New Roman"/>
                <w:sz w:val="21"/>
                <w:szCs w:val="21"/>
                <w:lang w:val="pt-PT" w:eastAsia="en-US"/>
              </w:rPr>
              <w:br/>
              <w:t xml:space="preserve"> </w:t>
            </w:r>
          </w:p>
          <w:p w14:paraId="16C9AD0C" w14:textId="77777777" w:rsidR="00C075E6" w:rsidRPr="00C075E6" w:rsidRDefault="00C075E6" w:rsidP="00C075E6">
            <w:pPr>
              <w:rPr>
                <w:rFonts w:eastAsia="Times New Roman"/>
                <w:sz w:val="21"/>
                <w:szCs w:val="21"/>
                <w:lang w:val="pt-PT" w:eastAsia="en-US"/>
              </w:rPr>
            </w:pPr>
            <w:r w:rsidRPr="00C075E6">
              <w:rPr>
                <w:rFonts w:eastAsia="Times New Roman"/>
                <w:sz w:val="21"/>
                <w:szCs w:val="21"/>
                <w:lang w:val="pt-PT" w:eastAsia="en-US"/>
              </w:rPr>
              <w:t>A iniciativa incentiva pessoas e organizações em todo o continente africano a apoiarem a importância do uso da máscara para impedir a disseminação da COVID-19 durante a Semana Africana da Máscara e em todas as semanas. As pessoas serão convidadas a mostrar o seu apoio, partilhando uma foto nas redes sociais com a hashtag #AfricaMaskWeek. [</w:t>
            </w:r>
            <w:r w:rsidRPr="00C075E6">
              <w:rPr>
                <w:rFonts w:eastAsia="Times New Roman"/>
                <w:sz w:val="21"/>
                <w:szCs w:val="21"/>
                <w:highlight w:val="yellow"/>
                <w:lang w:val="pt-PT" w:eastAsia="en-US"/>
              </w:rPr>
              <w:t>ORGANIZAÇÃO]</w:t>
            </w:r>
            <w:r w:rsidRPr="00C075E6">
              <w:rPr>
                <w:rFonts w:eastAsia="Times New Roman"/>
                <w:sz w:val="21"/>
                <w:szCs w:val="21"/>
                <w:lang w:val="pt-PT" w:eastAsia="en-US"/>
              </w:rPr>
              <w:t xml:space="preserve"> está a participar na Semana Africana da Máscara através das seguintes actividades: [</w:t>
            </w:r>
            <w:r w:rsidRPr="00C075E6">
              <w:rPr>
                <w:rFonts w:eastAsia="Times New Roman"/>
                <w:sz w:val="21"/>
                <w:szCs w:val="21"/>
                <w:highlight w:val="yellow"/>
                <w:lang w:val="pt-PT" w:eastAsia="en-US"/>
              </w:rPr>
              <w:t>INSERIR ACTIVIDADES DA SAM</w:t>
            </w:r>
            <w:r w:rsidRPr="00C075E6">
              <w:rPr>
                <w:rFonts w:eastAsia="Times New Roman"/>
                <w:sz w:val="21"/>
                <w:szCs w:val="21"/>
                <w:lang w:val="pt-PT" w:eastAsia="en-US"/>
              </w:rPr>
              <w:t>].</w:t>
            </w:r>
          </w:p>
          <w:p w14:paraId="5200510B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lang w:val="pt-PT" w:eastAsia="en-US"/>
              </w:rPr>
            </w:pPr>
          </w:p>
          <w:p w14:paraId="7131E8DC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lang w:val="pt-PT" w:eastAsia="en-US"/>
              </w:rPr>
            </w:pPr>
          </w:p>
          <w:p w14:paraId="22BF4645" w14:textId="77777777" w:rsidR="00C075E6" w:rsidRPr="00C075E6" w:rsidRDefault="00C075E6" w:rsidP="00C075E6">
            <w:pPr>
              <w:rPr>
                <w:rFonts w:eastAsia="Times New Roman"/>
                <w:sz w:val="21"/>
                <w:szCs w:val="21"/>
                <w:lang w:val="pt-PT" w:eastAsia="en-US"/>
              </w:rPr>
            </w:pPr>
            <w:r w:rsidRPr="00C075E6">
              <w:rPr>
                <w:rFonts w:eastAsia="Times New Roman"/>
                <w:sz w:val="21"/>
                <w:szCs w:val="21"/>
                <w:lang w:val="pt-PT" w:eastAsia="en-US"/>
              </w:rPr>
              <w:t>[</w:t>
            </w:r>
            <w:r w:rsidRPr="00C075E6">
              <w:rPr>
                <w:rFonts w:eastAsia="Times New Roman"/>
                <w:sz w:val="21"/>
                <w:szCs w:val="21"/>
                <w:highlight w:val="yellow"/>
                <w:lang w:val="pt-PT" w:eastAsia="en-US"/>
              </w:rPr>
              <w:t>INSERIR CITAÇÃO DA ORGANIZAÇÃO</w:t>
            </w:r>
            <w:r w:rsidRPr="00C075E6">
              <w:rPr>
                <w:rFonts w:eastAsia="Times New Roman"/>
                <w:sz w:val="21"/>
                <w:szCs w:val="21"/>
                <w:lang w:val="pt-PT" w:eastAsia="en-US"/>
              </w:rPr>
              <w:t>]</w:t>
            </w:r>
          </w:p>
          <w:p w14:paraId="1EF792C5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lang w:val="pt-PT" w:eastAsia="en-US"/>
              </w:rPr>
            </w:pPr>
          </w:p>
          <w:p w14:paraId="1AC650E8" w14:textId="77777777" w:rsidR="00C075E6" w:rsidRPr="00C075E6" w:rsidRDefault="00C075E6" w:rsidP="00C075E6">
            <w:pPr>
              <w:rPr>
                <w:rFonts w:eastAsia="Times New Roman"/>
                <w:sz w:val="21"/>
                <w:szCs w:val="21"/>
                <w:lang w:val="pt-PT" w:eastAsia="en-US"/>
              </w:rPr>
            </w:pPr>
            <w:r w:rsidRPr="00C075E6">
              <w:rPr>
                <w:rFonts w:eastAsia="Times New Roman"/>
                <w:sz w:val="21"/>
                <w:szCs w:val="21"/>
                <w:lang w:val="pt-PT" w:eastAsia="en-US"/>
              </w:rPr>
              <w:t xml:space="preserve">Em geral, o uso da máscara em África está a diminuir, mas a pandemia da COVID-19 ainda não acabou. Os líderes e o público devem continuar a manter práticas que provaram ser eficazes na propagação. “A COVID-19 é uma doença respiratória causada pela transferência de gotículas. Como a pandemia continua </w:t>
            </w:r>
            <w:r w:rsidRPr="00C075E6">
              <w:rPr>
                <w:rFonts w:eastAsia="Times New Roman"/>
                <w:sz w:val="21"/>
                <w:szCs w:val="21"/>
                <w:lang w:val="pt-PT" w:eastAsia="en-US"/>
              </w:rPr>
              <w:lastRenderedPageBreak/>
              <w:t>a ganhar força em África, devemos aumentar o cumprimento das medidas sociais e de saúde pública para que nos possamos proteger a nós e à nossa economia. Devemos conseguir massificar o uso da máscara à medida que expandimos os serviços de teste e tratamento”, disse o Dr. John Nkengasong, Director do Africa CDC.</w:t>
            </w:r>
          </w:p>
          <w:p w14:paraId="451A96BE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lang w:val="pt-PT" w:eastAsia="en-US"/>
              </w:rPr>
            </w:pPr>
          </w:p>
          <w:p w14:paraId="2815D549" w14:textId="77777777" w:rsidR="00C075E6" w:rsidRPr="00C075E6" w:rsidRDefault="00C075E6" w:rsidP="00C075E6">
            <w:pPr>
              <w:rPr>
                <w:rFonts w:eastAsia="Times New Roman"/>
                <w:sz w:val="21"/>
                <w:szCs w:val="21"/>
                <w:lang w:val="pt-PT" w:eastAsia="en-US"/>
              </w:rPr>
            </w:pPr>
            <w:r w:rsidRPr="00C075E6">
              <w:rPr>
                <w:rFonts w:eastAsia="Times New Roman"/>
                <w:sz w:val="21"/>
                <w:szCs w:val="21"/>
                <w:lang w:val="pt-PT" w:eastAsia="en-US"/>
              </w:rPr>
              <w:t>As máscaras bloqueiam as gotas provenientes de espirros, tosse, fala, canto ou grito, quando usadas sobre a boca e o nariz. Servem como barreiras que ajudam a evitar que as gotas se propaguem pelo ar. Uma vez que as pessoas podem ter COVID-19 sem o saberem, ou sem apresentarem sintomas, o uso consistente da máscara pode reduzir a propagação do vírus. A Semana Africana da Máscara é um lembrete de que devemos continuar a usar máscaras para ajudar a reduzir a disseminação da COVID-19 nas nossas comunidades.</w:t>
            </w:r>
          </w:p>
          <w:p w14:paraId="68A41853" w14:textId="77777777" w:rsidR="00C075E6" w:rsidRPr="00C075E6" w:rsidRDefault="00C075E6" w:rsidP="00C075E6">
            <w:pPr>
              <w:widowControl w:val="0"/>
              <w:spacing w:before="1" w:line="271" w:lineRule="auto"/>
              <w:ind w:right="620"/>
              <w:rPr>
                <w:color w:val="000000"/>
                <w:sz w:val="21"/>
                <w:szCs w:val="21"/>
                <w:lang w:val="pt-PT" w:eastAsia="en-US"/>
              </w:rPr>
            </w:pPr>
          </w:p>
          <w:p w14:paraId="7A461AF0" w14:textId="77777777" w:rsidR="00C075E6" w:rsidRPr="00C075E6" w:rsidRDefault="00C075E6" w:rsidP="00C075E6">
            <w:pPr>
              <w:rPr>
                <w:rFonts w:eastAsia="Times New Roman"/>
                <w:sz w:val="21"/>
                <w:szCs w:val="21"/>
                <w:lang w:val="pt-PT" w:eastAsia="en-US"/>
              </w:rPr>
            </w:pPr>
            <w:r w:rsidRPr="00C075E6">
              <w:rPr>
                <w:rFonts w:eastAsia="Times New Roman"/>
                <w:sz w:val="21"/>
                <w:szCs w:val="21"/>
                <w:highlight w:val="yellow"/>
                <w:lang w:val="pt-PT" w:eastAsia="en-US"/>
              </w:rPr>
              <w:t>[INSERIR MAIS DETALHES SOBRE O QUE A SUA ORGANIZAÇÃO ESTÁ A FAZER]</w:t>
            </w:r>
          </w:p>
          <w:p w14:paraId="6E8473E1" w14:textId="77777777" w:rsidR="00C075E6" w:rsidRPr="00C075E6" w:rsidRDefault="00C075E6" w:rsidP="00C075E6">
            <w:pPr>
              <w:rPr>
                <w:rFonts w:eastAsia="Times New Roman"/>
                <w:sz w:val="21"/>
                <w:szCs w:val="21"/>
                <w:lang w:val="pt-PT" w:eastAsia="en-US"/>
              </w:rPr>
            </w:pPr>
          </w:p>
          <w:p w14:paraId="6A5E60F8" w14:textId="77777777" w:rsidR="00C075E6" w:rsidRPr="00C075E6" w:rsidRDefault="00C075E6" w:rsidP="00C075E6">
            <w:pPr>
              <w:rPr>
                <w:rFonts w:eastAsia="Times New Roman"/>
                <w:sz w:val="21"/>
                <w:szCs w:val="21"/>
                <w:lang w:val="pt-PT" w:eastAsia="en-US"/>
              </w:rPr>
            </w:pPr>
            <w:r w:rsidRPr="00C075E6">
              <w:rPr>
                <w:rFonts w:eastAsia="Times New Roman"/>
                <w:sz w:val="21"/>
                <w:szCs w:val="21"/>
                <w:lang w:val="pt-PT" w:eastAsia="en-US"/>
              </w:rPr>
              <w:t xml:space="preserve">Sobre </w:t>
            </w:r>
            <w:r w:rsidRPr="00C075E6">
              <w:rPr>
                <w:rFonts w:eastAsia="Times New Roman"/>
                <w:b/>
                <w:bCs/>
                <w:sz w:val="21"/>
                <w:szCs w:val="21"/>
                <w:lang w:val="pt-PT" w:eastAsia="en-US"/>
              </w:rPr>
              <w:t>[</w:t>
            </w:r>
            <w:r w:rsidRPr="00C075E6">
              <w:rPr>
                <w:rFonts w:eastAsia="Times New Roman"/>
                <w:b/>
                <w:bCs/>
                <w:sz w:val="21"/>
                <w:szCs w:val="21"/>
                <w:highlight w:val="yellow"/>
                <w:lang w:val="pt-PT" w:eastAsia="en-US"/>
              </w:rPr>
              <w:t>ORGANIZAÇÃO</w:t>
            </w:r>
            <w:r w:rsidRPr="00C075E6">
              <w:rPr>
                <w:rFonts w:eastAsia="Times New Roman"/>
                <w:b/>
                <w:bCs/>
                <w:sz w:val="21"/>
                <w:szCs w:val="21"/>
                <w:lang w:val="pt-PT" w:eastAsia="en-US"/>
              </w:rPr>
              <w:t>]</w:t>
            </w:r>
          </w:p>
          <w:p w14:paraId="41BAE907" w14:textId="77777777" w:rsidR="00C075E6" w:rsidRPr="00C075E6" w:rsidRDefault="00C075E6" w:rsidP="00C075E6">
            <w:pPr>
              <w:rPr>
                <w:color w:val="000000"/>
                <w:sz w:val="21"/>
                <w:szCs w:val="21"/>
                <w:lang w:val="pt-PT" w:eastAsia="en-US"/>
              </w:rPr>
            </w:pPr>
            <w:r w:rsidRPr="00C075E6">
              <w:rPr>
                <w:rFonts w:eastAsia="Times New Roman"/>
                <w:sz w:val="21"/>
                <w:szCs w:val="21"/>
                <w:lang w:val="pt-PT" w:eastAsia="en-US"/>
              </w:rPr>
              <w:t>[</w:t>
            </w:r>
            <w:r w:rsidRPr="00C075E6">
              <w:rPr>
                <w:rFonts w:eastAsia="Times New Roman"/>
                <w:sz w:val="21"/>
                <w:szCs w:val="21"/>
                <w:highlight w:val="yellow"/>
                <w:lang w:val="pt-PT" w:eastAsia="en-US"/>
              </w:rPr>
              <w:t>INSERIR INFORMAÇÕES PADRÃO</w:t>
            </w:r>
            <w:r w:rsidRPr="00C075E6">
              <w:rPr>
                <w:rFonts w:eastAsia="Times New Roman"/>
                <w:sz w:val="21"/>
                <w:szCs w:val="21"/>
                <w:lang w:val="pt-PT" w:eastAsia="en-US"/>
              </w:rPr>
              <w:t>]</w:t>
            </w:r>
            <w:r w:rsidRPr="00C075E6">
              <w:rPr>
                <w:rFonts w:eastAsia="Times New Roman"/>
                <w:sz w:val="21"/>
                <w:szCs w:val="21"/>
                <w:lang w:val="pt-PT" w:eastAsia="en-US"/>
              </w:rPr>
              <w:br/>
            </w:r>
            <w:r w:rsidRPr="00C075E6">
              <w:rPr>
                <w:rFonts w:eastAsia="Times New Roman"/>
                <w:sz w:val="21"/>
                <w:szCs w:val="21"/>
                <w:lang w:val="pt-PT" w:eastAsia="en-US"/>
              </w:rPr>
              <w:br/>
            </w:r>
            <w:r w:rsidRPr="00C075E6">
              <w:rPr>
                <w:color w:val="000000"/>
                <w:sz w:val="21"/>
                <w:szCs w:val="21"/>
                <w:lang w:val="pt-PT" w:eastAsia="en-US"/>
              </w:rPr>
              <w:t>###</w:t>
            </w:r>
          </w:p>
        </w:tc>
      </w:tr>
    </w:tbl>
    <w:p w14:paraId="70DE1717" w14:textId="77777777" w:rsidR="00C075E6" w:rsidRPr="00C075E6" w:rsidRDefault="00C075E6" w:rsidP="00C075E6">
      <w:pPr>
        <w:spacing w:line="240" w:lineRule="auto"/>
        <w:rPr>
          <w:rFonts w:eastAsia="Times New Roman"/>
          <w:sz w:val="21"/>
          <w:szCs w:val="21"/>
          <w:lang w:val="pt-PT" w:eastAsia="en-US"/>
        </w:rPr>
      </w:pPr>
    </w:p>
    <w:p w14:paraId="56241F59" w14:textId="77777777" w:rsidR="00FC7651" w:rsidRPr="00C075E6" w:rsidRDefault="00FC7651">
      <w:pPr>
        <w:rPr>
          <w:b/>
          <w:sz w:val="21"/>
          <w:szCs w:val="21"/>
          <w:lang w:val="pt-PT"/>
        </w:rPr>
      </w:pPr>
    </w:p>
    <w:sectPr w:rsidR="00FC7651" w:rsidRPr="00C075E6" w:rsidSect="00FC7651">
      <w:headerReference w:type="default" r:id="rId17"/>
      <w:footerReference w:type="default" r:id="rId18"/>
      <w:headerReference w:type="first" r:id="rId19"/>
      <w:footerReference w:type="first" r:id="rId20"/>
      <w:pgSz w:w="12240" w:h="15840"/>
      <w:pgMar w:top="1440" w:right="1440" w:bottom="3402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495304" w14:textId="77777777" w:rsidR="00577597" w:rsidRDefault="00577597">
      <w:pPr>
        <w:spacing w:line="240" w:lineRule="auto"/>
      </w:pPr>
      <w:r>
        <w:separator/>
      </w:r>
    </w:p>
  </w:endnote>
  <w:endnote w:type="continuationSeparator" w:id="0">
    <w:p w14:paraId="6633F472" w14:textId="77777777" w:rsidR="00577597" w:rsidRDefault="005775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3C8A8" w14:textId="77777777" w:rsidR="007A3C50" w:rsidRPr="001A2108" w:rsidRDefault="00616E7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b/>
        <w:bCs/>
        <w:color w:val="FFFFFF" w:themeColor="background1"/>
        <w:sz w:val="28"/>
        <w:szCs w:val="28"/>
      </w:rPr>
    </w:pPr>
    <w:r w:rsidRPr="001A2108">
      <w:rPr>
        <w:b/>
        <w:bCs/>
        <w:color w:val="FFFFFF" w:themeColor="background1"/>
        <w:sz w:val="28"/>
        <w:szCs w:val="28"/>
      </w:rPr>
      <w:fldChar w:fldCharType="begin"/>
    </w:r>
    <w:r w:rsidRPr="001A2108">
      <w:rPr>
        <w:b/>
        <w:bCs/>
        <w:color w:val="FFFFFF" w:themeColor="background1"/>
        <w:sz w:val="28"/>
        <w:szCs w:val="28"/>
      </w:rPr>
      <w:instrText>PAGE</w:instrText>
    </w:r>
    <w:r w:rsidRPr="001A2108">
      <w:rPr>
        <w:b/>
        <w:bCs/>
        <w:color w:val="FFFFFF" w:themeColor="background1"/>
        <w:sz w:val="28"/>
        <w:szCs w:val="28"/>
      </w:rPr>
      <w:fldChar w:fldCharType="separate"/>
    </w:r>
    <w:r w:rsidR="00C44AEE" w:rsidRPr="001A2108">
      <w:rPr>
        <w:b/>
        <w:bCs/>
        <w:noProof/>
        <w:color w:val="FFFFFF" w:themeColor="background1"/>
        <w:sz w:val="28"/>
        <w:szCs w:val="28"/>
      </w:rPr>
      <w:t>2</w:t>
    </w:r>
    <w:r w:rsidRPr="001A2108">
      <w:rPr>
        <w:b/>
        <w:bCs/>
        <w:color w:val="FFFFFF" w:themeColor="background1"/>
        <w:sz w:val="28"/>
        <w:szCs w:val="28"/>
      </w:rPr>
      <w:fldChar w:fldCharType="end"/>
    </w:r>
  </w:p>
  <w:p w14:paraId="45B5C739" w14:textId="77777777" w:rsidR="007A3C50" w:rsidRDefault="007A3C5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9536AE" w14:textId="115CA96B" w:rsidR="007A3C50" w:rsidRDefault="00616E75">
    <w:pPr>
      <w:pBdr>
        <w:top w:val="nil"/>
        <w:left w:val="nil"/>
        <w:bottom w:val="nil"/>
        <w:right w:val="nil"/>
        <w:between w:val="nil"/>
      </w:pBdr>
      <w:tabs>
        <w:tab w:val="left" w:pos="6930"/>
      </w:tabs>
      <w:spacing w:line="240" w:lineRule="auto"/>
      <w:rPr>
        <w:color w:val="000000"/>
      </w:rPr>
    </w:pPr>
    <w:r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598C04" w14:textId="77777777" w:rsidR="00577597" w:rsidRDefault="00577597">
      <w:pPr>
        <w:spacing w:line="240" w:lineRule="auto"/>
      </w:pPr>
      <w:r>
        <w:separator/>
      </w:r>
    </w:p>
  </w:footnote>
  <w:footnote w:type="continuationSeparator" w:id="0">
    <w:p w14:paraId="72E71BED" w14:textId="77777777" w:rsidR="00577597" w:rsidRDefault="005775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2B571" w14:textId="0BBCB1C4" w:rsidR="001336FA" w:rsidRPr="00693062" w:rsidRDefault="00693062" w:rsidP="00693062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60FC594F" wp14:editId="7CC21DA5">
          <wp:simplePos x="0" y="0"/>
          <wp:positionH relativeFrom="page">
            <wp:posOffset>-25400</wp:posOffset>
          </wp:positionH>
          <wp:positionV relativeFrom="page">
            <wp:posOffset>19685</wp:posOffset>
          </wp:positionV>
          <wp:extent cx="7822565" cy="10123170"/>
          <wp:effectExtent l="0" t="0" r="635" b="0"/>
          <wp:wrapNone/>
          <wp:docPr id="3" name="Picture 3" descr="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2565" cy="10123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AEB6F" w14:textId="7BC36092" w:rsidR="007A3C50" w:rsidRDefault="007A3C5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A6CC5"/>
    <w:multiLevelType w:val="multilevel"/>
    <w:tmpl w:val="0DCED6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9197B44"/>
    <w:multiLevelType w:val="multilevel"/>
    <w:tmpl w:val="5F7457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34F12E6"/>
    <w:multiLevelType w:val="multilevel"/>
    <w:tmpl w:val="4D201F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91C711F"/>
    <w:multiLevelType w:val="multilevel"/>
    <w:tmpl w:val="E83E57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A5D2603"/>
    <w:multiLevelType w:val="multilevel"/>
    <w:tmpl w:val="F0DA59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04D51FC"/>
    <w:multiLevelType w:val="multilevel"/>
    <w:tmpl w:val="FC3647E4"/>
    <w:lvl w:ilvl="0">
      <w:start w:val="1"/>
      <w:numFmt w:val="bullet"/>
      <w:lvlText w:val="●"/>
      <w:lvlJc w:val="left"/>
      <w:pPr>
        <w:ind w:left="460" w:hanging="360"/>
      </w:pPr>
      <w:rPr>
        <w:b w:val="0"/>
      </w:rPr>
    </w:lvl>
    <w:lvl w:ilvl="1">
      <w:start w:val="1"/>
      <w:numFmt w:val="bullet"/>
      <w:lvlText w:val="•"/>
      <w:lvlJc w:val="left"/>
      <w:pPr>
        <w:ind w:left="1336" w:hanging="360"/>
      </w:pPr>
    </w:lvl>
    <w:lvl w:ilvl="2">
      <w:start w:val="1"/>
      <w:numFmt w:val="bullet"/>
      <w:lvlText w:val="•"/>
      <w:lvlJc w:val="left"/>
      <w:pPr>
        <w:ind w:left="2212" w:hanging="360"/>
      </w:pPr>
    </w:lvl>
    <w:lvl w:ilvl="3">
      <w:start w:val="1"/>
      <w:numFmt w:val="bullet"/>
      <w:lvlText w:val="•"/>
      <w:lvlJc w:val="left"/>
      <w:pPr>
        <w:ind w:left="3088" w:hanging="360"/>
      </w:pPr>
    </w:lvl>
    <w:lvl w:ilvl="4">
      <w:start w:val="1"/>
      <w:numFmt w:val="bullet"/>
      <w:lvlText w:val="•"/>
      <w:lvlJc w:val="left"/>
      <w:pPr>
        <w:ind w:left="3964" w:hanging="360"/>
      </w:pPr>
    </w:lvl>
    <w:lvl w:ilvl="5">
      <w:start w:val="1"/>
      <w:numFmt w:val="bullet"/>
      <w:lvlText w:val="•"/>
      <w:lvlJc w:val="left"/>
      <w:pPr>
        <w:ind w:left="4840" w:hanging="360"/>
      </w:pPr>
    </w:lvl>
    <w:lvl w:ilvl="6">
      <w:start w:val="1"/>
      <w:numFmt w:val="bullet"/>
      <w:lvlText w:val="•"/>
      <w:lvlJc w:val="left"/>
      <w:pPr>
        <w:ind w:left="5716" w:hanging="360"/>
      </w:pPr>
    </w:lvl>
    <w:lvl w:ilvl="7">
      <w:start w:val="1"/>
      <w:numFmt w:val="bullet"/>
      <w:lvlText w:val="•"/>
      <w:lvlJc w:val="left"/>
      <w:pPr>
        <w:ind w:left="6592" w:hanging="360"/>
      </w:pPr>
    </w:lvl>
    <w:lvl w:ilvl="8">
      <w:start w:val="1"/>
      <w:numFmt w:val="bullet"/>
      <w:lvlText w:val="•"/>
      <w:lvlJc w:val="left"/>
      <w:pPr>
        <w:ind w:left="7468" w:hanging="360"/>
      </w:pPr>
    </w:lvl>
  </w:abstractNum>
  <w:abstractNum w:abstractNumId="6" w15:restartNumberingAfterBreak="0">
    <w:nsid w:val="5ACF6F54"/>
    <w:multiLevelType w:val="hybridMultilevel"/>
    <w:tmpl w:val="53DC7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573D92"/>
    <w:multiLevelType w:val="hybridMultilevel"/>
    <w:tmpl w:val="ABFEA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883CDA"/>
    <w:multiLevelType w:val="multilevel"/>
    <w:tmpl w:val="78B086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B3925FB"/>
    <w:multiLevelType w:val="multilevel"/>
    <w:tmpl w:val="9CE6AD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2BC79C6"/>
    <w:multiLevelType w:val="multilevel"/>
    <w:tmpl w:val="F8F09480"/>
    <w:lvl w:ilvl="0">
      <w:start w:val="1"/>
      <w:numFmt w:val="bullet"/>
      <w:lvlText w:val="●"/>
      <w:lvlJc w:val="left"/>
      <w:pPr>
        <w:ind w:left="460" w:hanging="360"/>
      </w:pPr>
      <w:rPr>
        <w:b w:val="0"/>
      </w:rPr>
    </w:lvl>
    <w:lvl w:ilvl="1">
      <w:start w:val="1"/>
      <w:numFmt w:val="bullet"/>
      <w:lvlText w:val="•"/>
      <w:lvlJc w:val="left"/>
      <w:pPr>
        <w:ind w:left="1336" w:hanging="360"/>
      </w:pPr>
    </w:lvl>
    <w:lvl w:ilvl="2">
      <w:start w:val="1"/>
      <w:numFmt w:val="bullet"/>
      <w:lvlText w:val="•"/>
      <w:lvlJc w:val="left"/>
      <w:pPr>
        <w:ind w:left="2212" w:hanging="360"/>
      </w:pPr>
    </w:lvl>
    <w:lvl w:ilvl="3">
      <w:start w:val="1"/>
      <w:numFmt w:val="bullet"/>
      <w:lvlText w:val="•"/>
      <w:lvlJc w:val="left"/>
      <w:pPr>
        <w:ind w:left="3088" w:hanging="360"/>
      </w:pPr>
    </w:lvl>
    <w:lvl w:ilvl="4">
      <w:start w:val="1"/>
      <w:numFmt w:val="bullet"/>
      <w:lvlText w:val="•"/>
      <w:lvlJc w:val="left"/>
      <w:pPr>
        <w:ind w:left="3964" w:hanging="360"/>
      </w:pPr>
    </w:lvl>
    <w:lvl w:ilvl="5">
      <w:start w:val="1"/>
      <w:numFmt w:val="bullet"/>
      <w:lvlText w:val="•"/>
      <w:lvlJc w:val="left"/>
      <w:pPr>
        <w:ind w:left="4840" w:hanging="360"/>
      </w:pPr>
    </w:lvl>
    <w:lvl w:ilvl="6">
      <w:start w:val="1"/>
      <w:numFmt w:val="bullet"/>
      <w:lvlText w:val="•"/>
      <w:lvlJc w:val="left"/>
      <w:pPr>
        <w:ind w:left="5716" w:hanging="360"/>
      </w:pPr>
    </w:lvl>
    <w:lvl w:ilvl="7">
      <w:start w:val="1"/>
      <w:numFmt w:val="bullet"/>
      <w:lvlText w:val="•"/>
      <w:lvlJc w:val="left"/>
      <w:pPr>
        <w:ind w:left="6592" w:hanging="360"/>
      </w:pPr>
    </w:lvl>
    <w:lvl w:ilvl="8">
      <w:start w:val="1"/>
      <w:numFmt w:val="bullet"/>
      <w:lvlText w:val="•"/>
      <w:lvlJc w:val="left"/>
      <w:pPr>
        <w:ind w:left="7468" w:hanging="360"/>
      </w:pPr>
    </w:lvl>
  </w:abstractNum>
  <w:abstractNum w:abstractNumId="11" w15:restartNumberingAfterBreak="0">
    <w:nsid w:val="79074D13"/>
    <w:multiLevelType w:val="multilevel"/>
    <w:tmpl w:val="2F1837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F0D696B"/>
    <w:multiLevelType w:val="multilevel"/>
    <w:tmpl w:val="F7D652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9"/>
  </w:num>
  <w:num w:numId="10">
    <w:abstractNumId w:val="0"/>
  </w:num>
  <w:num w:numId="11">
    <w:abstractNumId w:val="1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C50"/>
    <w:rsid w:val="001336FA"/>
    <w:rsid w:val="001A2108"/>
    <w:rsid w:val="001B6095"/>
    <w:rsid w:val="00577597"/>
    <w:rsid w:val="00616E75"/>
    <w:rsid w:val="00693062"/>
    <w:rsid w:val="006C1F72"/>
    <w:rsid w:val="007917A3"/>
    <w:rsid w:val="007A3C50"/>
    <w:rsid w:val="008548F3"/>
    <w:rsid w:val="00954ADF"/>
    <w:rsid w:val="009D2A30"/>
    <w:rsid w:val="00A14916"/>
    <w:rsid w:val="00AE18F6"/>
    <w:rsid w:val="00AF7102"/>
    <w:rsid w:val="00BB1FC4"/>
    <w:rsid w:val="00C075E6"/>
    <w:rsid w:val="00C44AEE"/>
    <w:rsid w:val="00F02157"/>
    <w:rsid w:val="00FC5097"/>
    <w:rsid w:val="00FC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CCE21E"/>
  <w15:docId w15:val="{65BFBF2E-689C-A54B-BE2F-658E7208B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E4594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946"/>
  </w:style>
  <w:style w:type="paragraph" w:styleId="Footer">
    <w:name w:val="footer"/>
    <w:basedOn w:val="Normal"/>
    <w:link w:val="FooterChar"/>
    <w:uiPriority w:val="99"/>
    <w:unhideWhenUsed/>
    <w:rsid w:val="00E4594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946"/>
  </w:style>
  <w:style w:type="paragraph" w:styleId="BalloonText">
    <w:name w:val="Balloon Text"/>
    <w:basedOn w:val="Normal"/>
    <w:link w:val="BalloonTextChar"/>
    <w:uiPriority w:val="99"/>
    <w:semiHidden/>
    <w:unhideWhenUsed/>
    <w:rsid w:val="00B910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05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B91056"/>
    <w:pPr>
      <w:spacing w:line="240" w:lineRule="auto"/>
    </w:pPr>
    <w:rPr>
      <w:rFonts w:ascii="Calibri" w:eastAsiaTheme="minorHAnsi" w:hAnsi="Calibri" w:cs="Calibri"/>
      <w:lang w:val="en-US"/>
    </w:rPr>
  </w:style>
  <w:style w:type="paragraph" w:styleId="ListParagraph">
    <w:name w:val="List Paragraph"/>
    <w:basedOn w:val="Normal"/>
    <w:uiPriority w:val="34"/>
    <w:qFormat/>
    <w:rsid w:val="00B910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0417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417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81A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A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A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A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A18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9349C"/>
    <w:pPr>
      <w:spacing w:line="240" w:lineRule="auto"/>
    </w:pPr>
    <w:rPr>
      <w:rFonts w:asciiTheme="minorHAnsi" w:eastAsiaTheme="minorHAnsi" w:hAnsiTheme="minorHAnsi"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76750"/>
    <w:rPr>
      <w:color w:val="800080" w:themeColor="followedHyperlink"/>
      <w:u w:val="single"/>
    </w:rPr>
  </w:style>
  <w:style w:type="table" w:customStyle="1" w:styleId="a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</w:tblPr>
  </w:style>
  <w:style w:type="table" w:customStyle="1" w:styleId="a0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</w:tblPr>
  </w:style>
  <w:style w:type="table" w:customStyle="1" w:styleId="a1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</w:tbl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</w:tblPr>
  </w:style>
  <w:style w:type="table" w:customStyle="1" w:styleId="a3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</w:tblPr>
  </w:style>
  <w:style w:type="table" w:customStyle="1" w:styleId="a4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</w:tblPr>
  </w:style>
  <w:style w:type="table" w:customStyle="1" w:styleId="a5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</w:tblPr>
  </w:style>
  <w:style w:type="table" w:customStyle="1" w:styleId="a6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</w:tblPr>
  </w:style>
  <w:style w:type="table" w:customStyle="1" w:styleId="a7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</w:tblPr>
  </w:style>
  <w:style w:type="paragraph" w:customStyle="1" w:styleId="BasicParagraph">
    <w:name w:val="[Basic Paragraph]"/>
    <w:basedOn w:val="Normal"/>
    <w:uiPriority w:val="99"/>
    <w:rsid w:val="001336FA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about:blank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bout:blank" TargetMode="External"/><Relationship Id="rId10" Type="http://schemas.openxmlformats.org/officeDocument/2006/relationships/image" Target="media/image3.jpe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about:blank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zQj05OvqRk/SvZuRCiIUM5vADw==">AMUW2mUVmgGE5Ox5meOm6Bh2HYT0YkakVHayZlvyzw2PXsRCJHK6UKcgkU9TiAkeKoNZhaO6xaGTC7yNGXuVwn0sGNblWIed5PFouY1xpfZmTVMSapipoqniGP/EXygNFq8LNOuEwQy9H/RCgreHcLHLhEtVRlWdUzHYjs3hXiLi9ifUUiVtywZ9xq/lkpwDYSIKzIHDkwt+0v17WENvubcgjM4VfqmcEC9+ZlutvKiwxsiilueKl8s=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Naomi Komuro</dc:creator>
  <cp:lastModifiedBy>James Ayodele</cp:lastModifiedBy>
  <cp:revision>3</cp:revision>
  <dcterms:created xsi:type="dcterms:W3CDTF">2020-11-13T17:55:00Z</dcterms:created>
  <dcterms:modified xsi:type="dcterms:W3CDTF">2020-11-18T09:51:00Z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0x010100509537D01E61C949B90B3BEA5DC44F51</vt:lpwstr>
  </property>
</Properties>
</file>